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A669F" w14:textId="0EC1F095" w:rsidR="00F13DE1" w:rsidRPr="00FA7569" w:rsidRDefault="00E02A20" w:rsidP="00E02A20">
      <w:pPr>
        <w:jc w:val="center"/>
        <w:rPr>
          <w:b/>
          <w:bCs/>
          <w:sz w:val="32"/>
          <w:szCs w:val="32"/>
          <w:lang w:val="en-US"/>
        </w:rPr>
      </w:pPr>
      <w:r w:rsidRPr="00FA7569">
        <w:rPr>
          <w:b/>
          <w:bCs/>
          <w:sz w:val="32"/>
          <w:szCs w:val="32"/>
          <w:lang w:val="en-US"/>
        </w:rPr>
        <w:t>Health &amp; Veterinary Handbook</w:t>
      </w:r>
    </w:p>
    <w:sdt>
      <w:sdtPr>
        <w:rPr>
          <w:rFonts w:eastAsia="Calibri"/>
          <w:b w:val="0"/>
          <w:sz w:val="24"/>
          <w:szCs w:val="22"/>
          <w:lang w:val="en-AU"/>
        </w:rPr>
        <w:id w:val="-2021613571"/>
        <w:docPartObj>
          <w:docPartGallery w:val="Table of Contents"/>
          <w:docPartUnique/>
        </w:docPartObj>
      </w:sdtPr>
      <w:sdtEndPr>
        <w:rPr>
          <w:bCs/>
          <w:noProof/>
        </w:rPr>
      </w:sdtEndPr>
      <w:sdtContent>
        <w:p w14:paraId="66630FB9" w14:textId="4CA2ECE6" w:rsidR="00E02A20" w:rsidRDefault="00E02A20">
          <w:pPr>
            <w:pStyle w:val="TOCHeading"/>
          </w:pPr>
          <w:r>
            <w:t>Contents</w:t>
          </w:r>
        </w:p>
        <w:p w14:paraId="0C4D7906" w14:textId="18B9AE02" w:rsidR="009E6B51" w:rsidRDefault="00733DFE">
          <w:pPr>
            <w:pStyle w:val="TOC1"/>
            <w:tabs>
              <w:tab w:val="right" w:leader="dot" w:pos="9016"/>
            </w:tabs>
            <w:rPr>
              <w:rFonts w:asciiTheme="minorHAnsi" w:eastAsiaTheme="minorEastAsia" w:hAnsiTheme="minorHAnsi" w:cstheme="minorBidi"/>
              <w:b w:val="0"/>
              <w:noProof/>
              <w:szCs w:val="24"/>
              <w:lang w:eastAsia="en-AU"/>
            </w:rPr>
          </w:pPr>
          <w:r>
            <w:rPr>
              <w:b w:val="0"/>
            </w:rPr>
            <w:fldChar w:fldCharType="begin"/>
          </w:r>
          <w:r>
            <w:rPr>
              <w:b w:val="0"/>
            </w:rPr>
            <w:instrText xml:space="preserve"> TOC \o "1-2" \h \z \u </w:instrText>
          </w:r>
          <w:r>
            <w:rPr>
              <w:b w:val="0"/>
            </w:rPr>
            <w:fldChar w:fldCharType="separate"/>
          </w:r>
          <w:hyperlink w:anchor="_Toc224635980" w:history="1">
            <w:r w:rsidR="009E6B51" w:rsidRPr="002C0C8C">
              <w:rPr>
                <w:rStyle w:val="Hyperlink"/>
                <w:noProof/>
                <w:lang w:val="en-US"/>
              </w:rPr>
              <w:t>Communication with the Guide Dogs’ Vet Team</w:t>
            </w:r>
            <w:r w:rsidR="009E6B51">
              <w:rPr>
                <w:noProof/>
                <w:webHidden/>
              </w:rPr>
              <w:tab/>
            </w:r>
            <w:r w:rsidR="009E6B51">
              <w:rPr>
                <w:noProof/>
                <w:webHidden/>
              </w:rPr>
              <w:fldChar w:fldCharType="begin"/>
            </w:r>
            <w:r w:rsidR="009E6B51">
              <w:rPr>
                <w:noProof/>
                <w:webHidden/>
              </w:rPr>
              <w:instrText xml:space="preserve"> PAGEREF _Toc224635980 \h </w:instrText>
            </w:r>
            <w:r w:rsidR="009E6B51">
              <w:rPr>
                <w:noProof/>
                <w:webHidden/>
              </w:rPr>
            </w:r>
            <w:r w:rsidR="009E6B51">
              <w:rPr>
                <w:noProof/>
                <w:webHidden/>
              </w:rPr>
              <w:fldChar w:fldCharType="separate"/>
            </w:r>
            <w:r w:rsidR="009E6B51">
              <w:rPr>
                <w:noProof/>
                <w:webHidden/>
              </w:rPr>
              <w:t>2</w:t>
            </w:r>
            <w:r w:rsidR="009E6B51">
              <w:rPr>
                <w:noProof/>
                <w:webHidden/>
              </w:rPr>
              <w:fldChar w:fldCharType="end"/>
            </w:r>
          </w:hyperlink>
        </w:p>
        <w:p w14:paraId="13289C72" w14:textId="328826F6" w:rsidR="009E6B51" w:rsidRDefault="009E6B51">
          <w:pPr>
            <w:pStyle w:val="TOC1"/>
            <w:tabs>
              <w:tab w:val="right" w:leader="dot" w:pos="9016"/>
            </w:tabs>
            <w:rPr>
              <w:rFonts w:asciiTheme="minorHAnsi" w:eastAsiaTheme="minorEastAsia" w:hAnsiTheme="minorHAnsi" w:cstheme="minorBidi"/>
              <w:b w:val="0"/>
              <w:noProof/>
              <w:szCs w:val="24"/>
              <w:lang w:eastAsia="en-AU"/>
            </w:rPr>
          </w:pPr>
          <w:hyperlink w:anchor="_Toc224635981" w:history="1">
            <w:r w:rsidRPr="002C0C8C">
              <w:rPr>
                <w:rStyle w:val="Hyperlink"/>
                <w:noProof/>
                <w:lang w:val="en-US"/>
              </w:rPr>
              <w:t>Visiting the Vet</w:t>
            </w:r>
            <w:r>
              <w:rPr>
                <w:noProof/>
                <w:webHidden/>
              </w:rPr>
              <w:tab/>
            </w:r>
            <w:r>
              <w:rPr>
                <w:noProof/>
                <w:webHidden/>
              </w:rPr>
              <w:fldChar w:fldCharType="begin"/>
            </w:r>
            <w:r>
              <w:rPr>
                <w:noProof/>
                <w:webHidden/>
              </w:rPr>
              <w:instrText xml:space="preserve"> PAGEREF _Toc224635981 \h </w:instrText>
            </w:r>
            <w:r>
              <w:rPr>
                <w:noProof/>
                <w:webHidden/>
              </w:rPr>
            </w:r>
            <w:r>
              <w:rPr>
                <w:noProof/>
                <w:webHidden/>
              </w:rPr>
              <w:fldChar w:fldCharType="separate"/>
            </w:r>
            <w:r>
              <w:rPr>
                <w:noProof/>
                <w:webHidden/>
              </w:rPr>
              <w:t>3</w:t>
            </w:r>
            <w:r>
              <w:rPr>
                <w:noProof/>
                <w:webHidden/>
              </w:rPr>
              <w:fldChar w:fldCharType="end"/>
            </w:r>
          </w:hyperlink>
        </w:p>
        <w:p w14:paraId="18067CE9" w14:textId="68FCEB84" w:rsidR="009E6B51" w:rsidRDefault="009E6B51">
          <w:pPr>
            <w:pStyle w:val="TOC2"/>
            <w:tabs>
              <w:tab w:val="right" w:leader="dot" w:pos="9016"/>
            </w:tabs>
            <w:rPr>
              <w:rFonts w:asciiTheme="minorHAnsi" w:eastAsiaTheme="minorEastAsia" w:hAnsiTheme="minorHAnsi" w:cstheme="minorBidi"/>
              <w:noProof/>
              <w:szCs w:val="24"/>
              <w:lang w:eastAsia="en-AU"/>
            </w:rPr>
          </w:pPr>
          <w:hyperlink w:anchor="_Toc224635982" w:history="1">
            <w:r w:rsidRPr="002C0C8C">
              <w:rPr>
                <w:rStyle w:val="Hyperlink"/>
                <w:noProof/>
              </w:rPr>
              <w:t>Setting Up Your Account</w:t>
            </w:r>
            <w:r>
              <w:rPr>
                <w:noProof/>
                <w:webHidden/>
              </w:rPr>
              <w:tab/>
            </w:r>
            <w:r>
              <w:rPr>
                <w:noProof/>
                <w:webHidden/>
              </w:rPr>
              <w:fldChar w:fldCharType="begin"/>
            </w:r>
            <w:r>
              <w:rPr>
                <w:noProof/>
                <w:webHidden/>
              </w:rPr>
              <w:instrText xml:space="preserve"> PAGEREF _Toc224635982 \h </w:instrText>
            </w:r>
            <w:r>
              <w:rPr>
                <w:noProof/>
                <w:webHidden/>
              </w:rPr>
            </w:r>
            <w:r>
              <w:rPr>
                <w:noProof/>
                <w:webHidden/>
              </w:rPr>
              <w:fldChar w:fldCharType="separate"/>
            </w:r>
            <w:r>
              <w:rPr>
                <w:noProof/>
                <w:webHidden/>
              </w:rPr>
              <w:t>3</w:t>
            </w:r>
            <w:r>
              <w:rPr>
                <w:noProof/>
                <w:webHidden/>
              </w:rPr>
              <w:fldChar w:fldCharType="end"/>
            </w:r>
          </w:hyperlink>
        </w:p>
        <w:p w14:paraId="4BF2B2A9" w14:textId="50C79AD0" w:rsidR="009E6B51" w:rsidRDefault="009E6B51">
          <w:pPr>
            <w:pStyle w:val="TOC2"/>
            <w:tabs>
              <w:tab w:val="right" w:leader="dot" w:pos="9016"/>
            </w:tabs>
            <w:rPr>
              <w:rFonts w:asciiTheme="minorHAnsi" w:eastAsiaTheme="minorEastAsia" w:hAnsiTheme="minorHAnsi" w:cstheme="minorBidi"/>
              <w:noProof/>
              <w:szCs w:val="24"/>
              <w:lang w:eastAsia="en-AU"/>
            </w:rPr>
          </w:pPr>
          <w:hyperlink w:anchor="_Toc224635983" w:history="1">
            <w:r w:rsidRPr="002C0C8C">
              <w:rPr>
                <w:rStyle w:val="Hyperlink"/>
                <w:noProof/>
                <w:lang w:val="en-US"/>
              </w:rPr>
              <w:t>Preparing for Appointments</w:t>
            </w:r>
            <w:r>
              <w:rPr>
                <w:noProof/>
                <w:webHidden/>
              </w:rPr>
              <w:tab/>
            </w:r>
            <w:r>
              <w:rPr>
                <w:noProof/>
                <w:webHidden/>
              </w:rPr>
              <w:fldChar w:fldCharType="begin"/>
            </w:r>
            <w:r>
              <w:rPr>
                <w:noProof/>
                <w:webHidden/>
              </w:rPr>
              <w:instrText xml:space="preserve"> PAGEREF _Toc224635983 \h </w:instrText>
            </w:r>
            <w:r>
              <w:rPr>
                <w:noProof/>
                <w:webHidden/>
              </w:rPr>
            </w:r>
            <w:r>
              <w:rPr>
                <w:noProof/>
                <w:webHidden/>
              </w:rPr>
              <w:fldChar w:fldCharType="separate"/>
            </w:r>
            <w:r>
              <w:rPr>
                <w:noProof/>
                <w:webHidden/>
              </w:rPr>
              <w:t>3</w:t>
            </w:r>
            <w:r>
              <w:rPr>
                <w:noProof/>
                <w:webHidden/>
              </w:rPr>
              <w:fldChar w:fldCharType="end"/>
            </w:r>
          </w:hyperlink>
        </w:p>
        <w:p w14:paraId="38BCEA31" w14:textId="36162FFE" w:rsidR="009E6B51" w:rsidRDefault="009E6B51">
          <w:pPr>
            <w:pStyle w:val="TOC2"/>
            <w:tabs>
              <w:tab w:val="right" w:leader="dot" w:pos="9016"/>
            </w:tabs>
            <w:rPr>
              <w:rFonts w:asciiTheme="minorHAnsi" w:eastAsiaTheme="minorEastAsia" w:hAnsiTheme="minorHAnsi" w:cstheme="minorBidi"/>
              <w:noProof/>
              <w:szCs w:val="24"/>
              <w:lang w:eastAsia="en-AU"/>
            </w:rPr>
          </w:pPr>
          <w:hyperlink w:anchor="_Toc224635984" w:history="1">
            <w:r w:rsidRPr="002C0C8C">
              <w:rPr>
                <w:rStyle w:val="Hyperlink"/>
                <w:noProof/>
                <w:lang w:val="en-US"/>
              </w:rPr>
              <w:t>Payment</w:t>
            </w:r>
            <w:r>
              <w:rPr>
                <w:noProof/>
                <w:webHidden/>
              </w:rPr>
              <w:tab/>
            </w:r>
            <w:r>
              <w:rPr>
                <w:noProof/>
                <w:webHidden/>
              </w:rPr>
              <w:fldChar w:fldCharType="begin"/>
            </w:r>
            <w:r>
              <w:rPr>
                <w:noProof/>
                <w:webHidden/>
              </w:rPr>
              <w:instrText xml:space="preserve"> PAGEREF _Toc224635984 \h </w:instrText>
            </w:r>
            <w:r>
              <w:rPr>
                <w:noProof/>
                <w:webHidden/>
              </w:rPr>
            </w:r>
            <w:r>
              <w:rPr>
                <w:noProof/>
                <w:webHidden/>
              </w:rPr>
              <w:fldChar w:fldCharType="separate"/>
            </w:r>
            <w:r>
              <w:rPr>
                <w:noProof/>
                <w:webHidden/>
              </w:rPr>
              <w:t>3</w:t>
            </w:r>
            <w:r>
              <w:rPr>
                <w:noProof/>
                <w:webHidden/>
              </w:rPr>
              <w:fldChar w:fldCharType="end"/>
            </w:r>
          </w:hyperlink>
        </w:p>
        <w:p w14:paraId="427129C0" w14:textId="70B85DC1" w:rsidR="009E6B51" w:rsidRDefault="009E6B51">
          <w:pPr>
            <w:pStyle w:val="TOC2"/>
            <w:tabs>
              <w:tab w:val="right" w:leader="dot" w:pos="9016"/>
            </w:tabs>
            <w:rPr>
              <w:rFonts w:asciiTheme="minorHAnsi" w:eastAsiaTheme="minorEastAsia" w:hAnsiTheme="minorHAnsi" w:cstheme="minorBidi"/>
              <w:noProof/>
              <w:szCs w:val="24"/>
              <w:lang w:eastAsia="en-AU"/>
            </w:rPr>
          </w:pPr>
          <w:hyperlink w:anchor="_Toc224635985" w:history="1">
            <w:r w:rsidRPr="002C0C8C">
              <w:rPr>
                <w:rStyle w:val="Hyperlink"/>
                <w:noProof/>
                <w:lang w:val="en-US"/>
              </w:rPr>
              <w:t>After</w:t>
            </w:r>
            <w:r w:rsidRPr="002C0C8C">
              <w:rPr>
                <w:rStyle w:val="Hyperlink"/>
                <w:rFonts w:ascii="Cambria Math" w:hAnsi="Cambria Math" w:cs="Cambria Math"/>
                <w:noProof/>
                <w:lang w:val="en-US"/>
              </w:rPr>
              <w:t>‑</w:t>
            </w:r>
            <w:r w:rsidRPr="002C0C8C">
              <w:rPr>
                <w:rStyle w:val="Hyperlink"/>
                <w:noProof/>
                <w:lang w:val="en-US"/>
              </w:rPr>
              <w:t>Hours Guidance</w:t>
            </w:r>
            <w:r>
              <w:rPr>
                <w:noProof/>
                <w:webHidden/>
              </w:rPr>
              <w:tab/>
            </w:r>
            <w:r>
              <w:rPr>
                <w:noProof/>
                <w:webHidden/>
              </w:rPr>
              <w:fldChar w:fldCharType="begin"/>
            </w:r>
            <w:r>
              <w:rPr>
                <w:noProof/>
                <w:webHidden/>
              </w:rPr>
              <w:instrText xml:space="preserve"> PAGEREF _Toc224635985 \h </w:instrText>
            </w:r>
            <w:r>
              <w:rPr>
                <w:noProof/>
                <w:webHidden/>
              </w:rPr>
            </w:r>
            <w:r>
              <w:rPr>
                <w:noProof/>
                <w:webHidden/>
              </w:rPr>
              <w:fldChar w:fldCharType="separate"/>
            </w:r>
            <w:r>
              <w:rPr>
                <w:noProof/>
                <w:webHidden/>
              </w:rPr>
              <w:t>4</w:t>
            </w:r>
            <w:r>
              <w:rPr>
                <w:noProof/>
                <w:webHidden/>
              </w:rPr>
              <w:fldChar w:fldCharType="end"/>
            </w:r>
          </w:hyperlink>
        </w:p>
        <w:p w14:paraId="0A5B7D53" w14:textId="2EEBC275" w:rsidR="009E6B51" w:rsidRDefault="009E6B51">
          <w:pPr>
            <w:pStyle w:val="TOC2"/>
            <w:tabs>
              <w:tab w:val="right" w:leader="dot" w:pos="9016"/>
            </w:tabs>
            <w:rPr>
              <w:rFonts w:asciiTheme="minorHAnsi" w:eastAsiaTheme="minorEastAsia" w:hAnsiTheme="minorHAnsi" w:cstheme="minorBidi"/>
              <w:noProof/>
              <w:szCs w:val="24"/>
              <w:lang w:eastAsia="en-AU"/>
            </w:rPr>
          </w:pPr>
          <w:hyperlink w:anchor="_Toc224635986" w:history="1">
            <w:r w:rsidRPr="002C0C8C">
              <w:rPr>
                <w:rStyle w:val="Hyperlink"/>
                <w:noProof/>
                <w:lang w:val="en-US"/>
              </w:rPr>
              <w:t>At the Clinic</w:t>
            </w:r>
            <w:r>
              <w:rPr>
                <w:noProof/>
                <w:webHidden/>
              </w:rPr>
              <w:tab/>
            </w:r>
            <w:r>
              <w:rPr>
                <w:noProof/>
                <w:webHidden/>
              </w:rPr>
              <w:fldChar w:fldCharType="begin"/>
            </w:r>
            <w:r>
              <w:rPr>
                <w:noProof/>
                <w:webHidden/>
              </w:rPr>
              <w:instrText xml:space="preserve"> PAGEREF _Toc224635986 \h </w:instrText>
            </w:r>
            <w:r>
              <w:rPr>
                <w:noProof/>
                <w:webHidden/>
              </w:rPr>
            </w:r>
            <w:r>
              <w:rPr>
                <w:noProof/>
                <w:webHidden/>
              </w:rPr>
              <w:fldChar w:fldCharType="separate"/>
            </w:r>
            <w:r>
              <w:rPr>
                <w:noProof/>
                <w:webHidden/>
              </w:rPr>
              <w:t>4</w:t>
            </w:r>
            <w:r>
              <w:rPr>
                <w:noProof/>
                <w:webHidden/>
              </w:rPr>
              <w:fldChar w:fldCharType="end"/>
            </w:r>
          </w:hyperlink>
        </w:p>
        <w:p w14:paraId="72E39312" w14:textId="1A137882" w:rsidR="009E6B51" w:rsidRDefault="009E6B51">
          <w:pPr>
            <w:pStyle w:val="TOC1"/>
            <w:tabs>
              <w:tab w:val="right" w:leader="dot" w:pos="9016"/>
            </w:tabs>
            <w:rPr>
              <w:rFonts w:asciiTheme="minorHAnsi" w:eastAsiaTheme="minorEastAsia" w:hAnsiTheme="minorHAnsi" w:cstheme="minorBidi"/>
              <w:b w:val="0"/>
              <w:noProof/>
              <w:szCs w:val="24"/>
              <w:lang w:eastAsia="en-AU"/>
            </w:rPr>
          </w:pPr>
          <w:hyperlink w:anchor="_Toc224635987" w:history="1">
            <w:r w:rsidRPr="002C0C8C">
              <w:rPr>
                <w:rStyle w:val="Hyperlink"/>
                <w:noProof/>
                <w:lang w:val="en-US"/>
              </w:rPr>
              <w:t>Emergency and non-emergency vet treatment</w:t>
            </w:r>
            <w:r>
              <w:rPr>
                <w:noProof/>
                <w:webHidden/>
              </w:rPr>
              <w:tab/>
            </w:r>
            <w:r>
              <w:rPr>
                <w:noProof/>
                <w:webHidden/>
              </w:rPr>
              <w:fldChar w:fldCharType="begin"/>
            </w:r>
            <w:r>
              <w:rPr>
                <w:noProof/>
                <w:webHidden/>
              </w:rPr>
              <w:instrText xml:space="preserve"> PAGEREF _Toc224635987 \h </w:instrText>
            </w:r>
            <w:r>
              <w:rPr>
                <w:noProof/>
                <w:webHidden/>
              </w:rPr>
            </w:r>
            <w:r>
              <w:rPr>
                <w:noProof/>
                <w:webHidden/>
              </w:rPr>
              <w:fldChar w:fldCharType="separate"/>
            </w:r>
            <w:r>
              <w:rPr>
                <w:noProof/>
                <w:webHidden/>
              </w:rPr>
              <w:t>6</w:t>
            </w:r>
            <w:r>
              <w:rPr>
                <w:noProof/>
                <w:webHidden/>
              </w:rPr>
              <w:fldChar w:fldCharType="end"/>
            </w:r>
          </w:hyperlink>
        </w:p>
        <w:p w14:paraId="1F8E030A" w14:textId="1D9EF84A" w:rsidR="009E6B51" w:rsidRDefault="009E6B51">
          <w:pPr>
            <w:pStyle w:val="TOC2"/>
            <w:tabs>
              <w:tab w:val="right" w:leader="dot" w:pos="9016"/>
            </w:tabs>
            <w:rPr>
              <w:rFonts w:asciiTheme="minorHAnsi" w:eastAsiaTheme="minorEastAsia" w:hAnsiTheme="minorHAnsi" w:cstheme="minorBidi"/>
              <w:noProof/>
              <w:szCs w:val="24"/>
              <w:lang w:eastAsia="en-AU"/>
            </w:rPr>
          </w:pPr>
          <w:hyperlink w:anchor="_Toc224635988" w:history="1">
            <w:r w:rsidRPr="002C0C8C">
              <w:rPr>
                <w:rStyle w:val="Hyperlink"/>
                <w:noProof/>
              </w:rPr>
              <w:t>Emergency Vet Care</w:t>
            </w:r>
            <w:r>
              <w:rPr>
                <w:noProof/>
                <w:webHidden/>
              </w:rPr>
              <w:tab/>
            </w:r>
            <w:r>
              <w:rPr>
                <w:noProof/>
                <w:webHidden/>
              </w:rPr>
              <w:fldChar w:fldCharType="begin"/>
            </w:r>
            <w:r>
              <w:rPr>
                <w:noProof/>
                <w:webHidden/>
              </w:rPr>
              <w:instrText xml:space="preserve"> PAGEREF _Toc224635988 \h </w:instrText>
            </w:r>
            <w:r>
              <w:rPr>
                <w:noProof/>
                <w:webHidden/>
              </w:rPr>
            </w:r>
            <w:r>
              <w:rPr>
                <w:noProof/>
                <w:webHidden/>
              </w:rPr>
              <w:fldChar w:fldCharType="separate"/>
            </w:r>
            <w:r>
              <w:rPr>
                <w:noProof/>
                <w:webHidden/>
              </w:rPr>
              <w:t>6</w:t>
            </w:r>
            <w:r>
              <w:rPr>
                <w:noProof/>
                <w:webHidden/>
              </w:rPr>
              <w:fldChar w:fldCharType="end"/>
            </w:r>
          </w:hyperlink>
        </w:p>
        <w:p w14:paraId="261766E2" w14:textId="239D9E56" w:rsidR="009E6B51" w:rsidRDefault="009E6B51">
          <w:pPr>
            <w:pStyle w:val="TOC2"/>
            <w:tabs>
              <w:tab w:val="right" w:leader="dot" w:pos="9016"/>
            </w:tabs>
            <w:rPr>
              <w:rFonts w:asciiTheme="minorHAnsi" w:eastAsiaTheme="minorEastAsia" w:hAnsiTheme="minorHAnsi" w:cstheme="minorBidi"/>
              <w:noProof/>
              <w:szCs w:val="24"/>
              <w:lang w:eastAsia="en-AU"/>
            </w:rPr>
          </w:pPr>
          <w:hyperlink w:anchor="_Toc224635989" w:history="1">
            <w:r w:rsidRPr="002C0C8C">
              <w:rPr>
                <w:rStyle w:val="Hyperlink"/>
                <w:noProof/>
              </w:rPr>
              <w:t>Non</w:t>
            </w:r>
            <w:r w:rsidRPr="002C0C8C">
              <w:rPr>
                <w:rStyle w:val="Hyperlink"/>
                <w:rFonts w:ascii="Cambria Math" w:hAnsi="Cambria Math" w:cs="Cambria Math"/>
                <w:noProof/>
              </w:rPr>
              <w:t>‑</w:t>
            </w:r>
            <w:r w:rsidRPr="002C0C8C">
              <w:rPr>
                <w:rStyle w:val="Hyperlink"/>
                <w:noProof/>
              </w:rPr>
              <w:t>Emergency Vet Care</w:t>
            </w:r>
            <w:r>
              <w:rPr>
                <w:noProof/>
                <w:webHidden/>
              </w:rPr>
              <w:tab/>
            </w:r>
            <w:r>
              <w:rPr>
                <w:noProof/>
                <w:webHidden/>
              </w:rPr>
              <w:fldChar w:fldCharType="begin"/>
            </w:r>
            <w:r>
              <w:rPr>
                <w:noProof/>
                <w:webHidden/>
              </w:rPr>
              <w:instrText xml:space="preserve"> PAGEREF _Toc224635989 \h </w:instrText>
            </w:r>
            <w:r>
              <w:rPr>
                <w:noProof/>
                <w:webHidden/>
              </w:rPr>
            </w:r>
            <w:r>
              <w:rPr>
                <w:noProof/>
                <w:webHidden/>
              </w:rPr>
              <w:fldChar w:fldCharType="separate"/>
            </w:r>
            <w:r>
              <w:rPr>
                <w:noProof/>
                <w:webHidden/>
              </w:rPr>
              <w:t>6</w:t>
            </w:r>
            <w:r>
              <w:rPr>
                <w:noProof/>
                <w:webHidden/>
              </w:rPr>
              <w:fldChar w:fldCharType="end"/>
            </w:r>
          </w:hyperlink>
        </w:p>
        <w:p w14:paraId="6AD2B42E" w14:textId="769D6AD2" w:rsidR="009E6B51" w:rsidRDefault="009E6B51">
          <w:pPr>
            <w:pStyle w:val="TOC1"/>
            <w:tabs>
              <w:tab w:val="right" w:leader="dot" w:pos="9016"/>
            </w:tabs>
            <w:rPr>
              <w:rFonts w:asciiTheme="minorHAnsi" w:eastAsiaTheme="minorEastAsia" w:hAnsiTheme="minorHAnsi" w:cstheme="minorBidi"/>
              <w:b w:val="0"/>
              <w:noProof/>
              <w:szCs w:val="24"/>
              <w:lang w:eastAsia="en-AU"/>
            </w:rPr>
          </w:pPr>
          <w:hyperlink w:anchor="_Toc224635990" w:history="1">
            <w:r w:rsidRPr="002C0C8C">
              <w:rPr>
                <w:rStyle w:val="Hyperlink"/>
                <w:noProof/>
                <w:lang w:val="en-US"/>
              </w:rPr>
              <w:t>Vaccinations</w:t>
            </w:r>
            <w:r>
              <w:rPr>
                <w:noProof/>
                <w:webHidden/>
              </w:rPr>
              <w:tab/>
            </w:r>
            <w:r>
              <w:rPr>
                <w:noProof/>
                <w:webHidden/>
              </w:rPr>
              <w:fldChar w:fldCharType="begin"/>
            </w:r>
            <w:r>
              <w:rPr>
                <w:noProof/>
                <w:webHidden/>
              </w:rPr>
              <w:instrText xml:space="preserve"> PAGEREF _Toc224635990 \h </w:instrText>
            </w:r>
            <w:r>
              <w:rPr>
                <w:noProof/>
                <w:webHidden/>
              </w:rPr>
            </w:r>
            <w:r>
              <w:rPr>
                <w:noProof/>
                <w:webHidden/>
              </w:rPr>
              <w:fldChar w:fldCharType="separate"/>
            </w:r>
            <w:r>
              <w:rPr>
                <w:noProof/>
                <w:webHidden/>
              </w:rPr>
              <w:t>8</w:t>
            </w:r>
            <w:r>
              <w:rPr>
                <w:noProof/>
                <w:webHidden/>
              </w:rPr>
              <w:fldChar w:fldCharType="end"/>
            </w:r>
          </w:hyperlink>
        </w:p>
        <w:p w14:paraId="30573EE0" w14:textId="047873F0" w:rsidR="009E6B51" w:rsidRDefault="009E6B51">
          <w:pPr>
            <w:pStyle w:val="TOC1"/>
            <w:tabs>
              <w:tab w:val="right" w:leader="dot" w:pos="9016"/>
            </w:tabs>
            <w:rPr>
              <w:rFonts w:asciiTheme="minorHAnsi" w:eastAsiaTheme="minorEastAsia" w:hAnsiTheme="minorHAnsi" w:cstheme="minorBidi"/>
              <w:b w:val="0"/>
              <w:noProof/>
              <w:szCs w:val="24"/>
              <w:lang w:eastAsia="en-AU"/>
            </w:rPr>
          </w:pPr>
          <w:hyperlink w:anchor="_Toc224635991" w:history="1">
            <w:r w:rsidRPr="002C0C8C">
              <w:rPr>
                <w:rStyle w:val="Hyperlink"/>
                <w:noProof/>
                <w:lang w:val="en-US"/>
              </w:rPr>
              <w:t>Poisonous, Toxic and Hazardous Items</w:t>
            </w:r>
            <w:r>
              <w:rPr>
                <w:noProof/>
                <w:webHidden/>
              </w:rPr>
              <w:tab/>
            </w:r>
            <w:r>
              <w:rPr>
                <w:noProof/>
                <w:webHidden/>
              </w:rPr>
              <w:fldChar w:fldCharType="begin"/>
            </w:r>
            <w:r>
              <w:rPr>
                <w:noProof/>
                <w:webHidden/>
              </w:rPr>
              <w:instrText xml:space="preserve"> PAGEREF _Toc224635991 \h </w:instrText>
            </w:r>
            <w:r>
              <w:rPr>
                <w:noProof/>
                <w:webHidden/>
              </w:rPr>
            </w:r>
            <w:r>
              <w:rPr>
                <w:noProof/>
                <w:webHidden/>
              </w:rPr>
              <w:fldChar w:fldCharType="separate"/>
            </w:r>
            <w:r>
              <w:rPr>
                <w:noProof/>
                <w:webHidden/>
              </w:rPr>
              <w:t>10</w:t>
            </w:r>
            <w:r>
              <w:rPr>
                <w:noProof/>
                <w:webHidden/>
              </w:rPr>
              <w:fldChar w:fldCharType="end"/>
            </w:r>
          </w:hyperlink>
        </w:p>
        <w:p w14:paraId="1E13DC16" w14:textId="6F029587" w:rsidR="009E6B51" w:rsidRDefault="009E6B51">
          <w:pPr>
            <w:pStyle w:val="TOC2"/>
            <w:tabs>
              <w:tab w:val="right" w:leader="dot" w:pos="9016"/>
            </w:tabs>
            <w:rPr>
              <w:rFonts w:asciiTheme="minorHAnsi" w:eastAsiaTheme="minorEastAsia" w:hAnsiTheme="minorHAnsi" w:cstheme="minorBidi"/>
              <w:noProof/>
              <w:szCs w:val="24"/>
              <w:lang w:eastAsia="en-AU"/>
            </w:rPr>
          </w:pPr>
          <w:hyperlink w:anchor="_Toc224635992" w:history="1">
            <w:r w:rsidRPr="002C0C8C">
              <w:rPr>
                <w:rStyle w:val="Hyperlink"/>
                <w:noProof/>
                <w:lang w:eastAsia="en-AU"/>
              </w:rPr>
              <w:t>General Items</w:t>
            </w:r>
            <w:r>
              <w:rPr>
                <w:noProof/>
                <w:webHidden/>
              </w:rPr>
              <w:tab/>
            </w:r>
            <w:r>
              <w:rPr>
                <w:noProof/>
                <w:webHidden/>
              </w:rPr>
              <w:fldChar w:fldCharType="begin"/>
            </w:r>
            <w:r>
              <w:rPr>
                <w:noProof/>
                <w:webHidden/>
              </w:rPr>
              <w:instrText xml:space="preserve"> PAGEREF _Toc224635992 \h </w:instrText>
            </w:r>
            <w:r>
              <w:rPr>
                <w:noProof/>
                <w:webHidden/>
              </w:rPr>
            </w:r>
            <w:r>
              <w:rPr>
                <w:noProof/>
                <w:webHidden/>
              </w:rPr>
              <w:fldChar w:fldCharType="separate"/>
            </w:r>
            <w:r>
              <w:rPr>
                <w:noProof/>
                <w:webHidden/>
              </w:rPr>
              <w:t>10</w:t>
            </w:r>
            <w:r>
              <w:rPr>
                <w:noProof/>
                <w:webHidden/>
              </w:rPr>
              <w:fldChar w:fldCharType="end"/>
            </w:r>
          </w:hyperlink>
        </w:p>
        <w:p w14:paraId="7AEF011E" w14:textId="1C1BC64D" w:rsidR="009E6B51" w:rsidRDefault="009E6B51">
          <w:pPr>
            <w:pStyle w:val="TOC2"/>
            <w:tabs>
              <w:tab w:val="right" w:leader="dot" w:pos="9016"/>
            </w:tabs>
            <w:rPr>
              <w:rFonts w:asciiTheme="minorHAnsi" w:eastAsiaTheme="minorEastAsia" w:hAnsiTheme="minorHAnsi" w:cstheme="minorBidi"/>
              <w:noProof/>
              <w:szCs w:val="24"/>
              <w:lang w:eastAsia="en-AU"/>
            </w:rPr>
          </w:pPr>
          <w:hyperlink w:anchor="_Toc224635993" w:history="1">
            <w:r w:rsidRPr="002C0C8C">
              <w:rPr>
                <w:rStyle w:val="Hyperlink"/>
                <w:noProof/>
                <w:lang w:eastAsia="en-AU"/>
              </w:rPr>
              <w:t>Human Food</w:t>
            </w:r>
            <w:r>
              <w:rPr>
                <w:noProof/>
                <w:webHidden/>
              </w:rPr>
              <w:tab/>
            </w:r>
            <w:r>
              <w:rPr>
                <w:noProof/>
                <w:webHidden/>
              </w:rPr>
              <w:fldChar w:fldCharType="begin"/>
            </w:r>
            <w:r>
              <w:rPr>
                <w:noProof/>
                <w:webHidden/>
              </w:rPr>
              <w:instrText xml:space="preserve"> PAGEREF _Toc224635993 \h </w:instrText>
            </w:r>
            <w:r>
              <w:rPr>
                <w:noProof/>
                <w:webHidden/>
              </w:rPr>
            </w:r>
            <w:r>
              <w:rPr>
                <w:noProof/>
                <w:webHidden/>
              </w:rPr>
              <w:fldChar w:fldCharType="separate"/>
            </w:r>
            <w:r>
              <w:rPr>
                <w:noProof/>
                <w:webHidden/>
              </w:rPr>
              <w:t>10</w:t>
            </w:r>
            <w:r>
              <w:rPr>
                <w:noProof/>
                <w:webHidden/>
              </w:rPr>
              <w:fldChar w:fldCharType="end"/>
            </w:r>
          </w:hyperlink>
        </w:p>
        <w:p w14:paraId="3E0AE6E4" w14:textId="5A9D3970" w:rsidR="009E6B51" w:rsidRDefault="009E6B51">
          <w:pPr>
            <w:pStyle w:val="TOC2"/>
            <w:tabs>
              <w:tab w:val="right" w:leader="dot" w:pos="9016"/>
            </w:tabs>
            <w:rPr>
              <w:rFonts w:asciiTheme="minorHAnsi" w:eastAsiaTheme="minorEastAsia" w:hAnsiTheme="minorHAnsi" w:cstheme="minorBidi"/>
              <w:noProof/>
              <w:szCs w:val="24"/>
              <w:lang w:eastAsia="en-AU"/>
            </w:rPr>
          </w:pPr>
          <w:hyperlink w:anchor="_Toc224635994" w:history="1">
            <w:r w:rsidRPr="002C0C8C">
              <w:rPr>
                <w:rStyle w:val="Hyperlink"/>
                <w:noProof/>
                <w:lang w:eastAsia="en-AU"/>
              </w:rPr>
              <w:t>Poisonous Plants</w:t>
            </w:r>
            <w:r>
              <w:rPr>
                <w:noProof/>
                <w:webHidden/>
              </w:rPr>
              <w:tab/>
            </w:r>
            <w:r>
              <w:rPr>
                <w:noProof/>
                <w:webHidden/>
              </w:rPr>
              <w:fldChar w:fldCharType="begin"/>
            </w:r>
            <w:r>
              <w:rPr>
                <w:noProof/>
                <w:webHidden/>
              </w:rPr>
              <w:instrText xml:space="preserve"> PAGEREF _Toc224635994 \h </w:instrText>
            </w:r>
            <w:r>
              <w:rPr>
                <w:noProof/>
                <w:webHidden/>
              </w:rPr>
            </w:r>
            <w:r>
              <w:rPr>
                <w:noProof/>
                <w:webHidden/>
              </w:rPr>
              <w:fldChar w:fldCharType="separate"/>
            </w:r>
            <w:r>
              <w:rPr>
                <w:noProof/>
                <w:webHidden/>
              </w:rPr>
              <w:t>11</w:t>
            </w:r>
            <w:r>
              <w:rPr>
                <w:noProof/>
                <w:webHidden/>
              </w:rPr>
              <w:fldChar w:fldCharType="end"/>
            </w:r>
          </w:hyperlink>
        </w:p>
        <w:p w14:paraId="43489092" w14:textId="1B9CDA87" w:rsidR="009E6B51" w:rsidRDefault="009E6B51">
          <w:pPr>
            <w:pStyle w:val="TOC1"/>
            <w:tabs>
              <w:tab w:val="right" w:leader="dot" w:pos="9016"/>
            </w:tabs>
            <w:rPr>
              <w:rFonts w:asciiTheme="minorHAnsi" w:eastAsiaTheme="minorEastAsia" w:hAnsiTheme="minorHAnsi" w:cstheme="minorBidi"/>
              <w:b w:val="0"/>
              <w:noProof/>
              <w:szCs w:val="24"/>
              <w:lang w:eastAsia="en-AU"/>
            </w:rPr>
          </w:pPr>
          <w:hyperlink w:anchor="_Toc224635995" w:history="1">
            <w:r w:rsidRPr="002C0C8C">
              <w:rPr>
                <w:rStyle w:val="Hyperlink"/>
                <w:noProof/>
                <w:lang w:val="en-US"/>
              </w:rPr>
              <w:t>Diarrhoea Protocol</w:t>
            </w:r>
            <w:r>
              <w:rPr>
                <w:noProof/>
                <w:webHidden/>
              </w:rPr>
              <w:tab/>
            </w:r>
            <w:r>
              <w:rPr>
                <w:noProof/>
                <w:webHidden/>
              </w:rPr>
              <w:fldChar w:fldCharType="begin"/>
            </w:r>
            <w:r>
              <w:rPr>
                <w:noProof/>
                <w:webHidden/>
              </w:rPr>
              <w:instrText xml:space="preserve"> PAGEREF _Toc224635995 \h </w:instrText>
            </w:r>
            <w:r>
              <w:rPr>
                <w:noProof/>
                <w:webHidden/>
              </w:rPr>
            </w:r>
            <w:r>
              <w:rPr>
                <w:noProof/>
                <w:webHidden/>
              </w:rPr>
              <w:fldChar w:fldCharType="separate"/>
            </w:r>
            <w:r>
              <w:rPr>
                <w:noProof/>
                <w:webHidden/>
              </w:rPr>
              <w:t>13</w:t>
            </w:r>
            <w:r>
              <w:rPr>
                <w:noProof/>
                <w:webHidden/>
              </w:rPr>
              <w:fldChar w:fldCharType="end"/>
            </w:r>
          </w:hyperlink>
        </w:p>
        <w:p w14:paraId="51DEFF6A" w14:textId="7AB25DEA" w:rsidR="009E6B51" w:rsidRDefault="009E6B51">
          <w:pPr>
            <w:pStyle w:val="TOC2"/>
            <w:tabs>
              <w:tab w:val="right" w:leader="dot" w:pos="9016"/>
            </w:tabs>
            <w:rPr>
              <w:rFonts w:asciiTheme="minorHAnsi" w:eastAsiaTheme="minorEastAsia" w:hAnsiTheme="minorHAnsi" w:cstheme="minorBidi"/>
              <w:noProof/>
              <w:szCs w:val="24"/>
              <w:lang w:eastAsia="en-AU"/>
            </w:rPr>
          </w:pPr>
          <w:hyperlink w:anchor="_Toc224635996" w:history="1">
            <w:r w:rsidRPr="002C0C8C">
              <w:rPr>
                <w:rStyle w:val="Hyperlink"/>
                <w:noProof/>
              </w:rPr>
              <w:t>Diarrhoea in Pups</w:t>
            </w:r>
            <w:r>
              <w:rPr>
                <w:noProof/>
                <w:webHidden/>
              </w:rPr>
              <w:tab/>
            </w:r>
            <w:r>
              <w:rPr>
                <w:noProof/>
                <w:webHidden/>
              </w:rPr>
              <w:fldChar w:fldCharType="begin"/>
            </w:r>
            <w:r>
              <w:rPr>
                <w:noProof/>
                <w:webHidden/>
              </w:rPr>
              <w:instrText xml:space="preserve"> PAGEREF _Toc224635996 \h </w:instrText>
            </w:r>
            <w:r>
              <w:rPr>
                <w:noProof/>
                <w:webHidden/>
              </w:rPr>
            </w:r>
            <w:r>
              <w:rPr>
                <w:noProof/>
                <w:webHidden/>
              </w:rPr>
              <w:fldChar w:fldCharType="separate"/>
            </w:r>
            <w:r>
              <w:rPr>
                <w:noProof/>
                <w:webHidden/>
              </w:rPr>
              <w:t>13</w:t>
            </w:r>
            <w:r>
              <w:rPr>
                <w:noProof/>
                <w:webHidden/>
              </w:rPr>
              <w:fldChar w:fldCharType="end"/>
            </w:r>
          </w:hyperlink>
        </w:p>
        <w:p w14:paraId="72F95F32" w14:textId="07578943" w:rsidR="009E6B51" w:rsidRDefault="009E6B51">
          <w:pPr>
            <w:pStyle w:val="TOC2"/>
            <w:tabs>
              <w:tab w:val="right" w:leader="dot" w:pos="9016"/>
            </w:tabs>
            <w:rPr>
              <w:rFonts w:asciiTheme="minorHAnsi" w:eastAsiaTheme="minorEastAsia" w:hAnsiTheme="minorHAnsi" w:cstheme="minorBidi"/>
              <w:noProof/>
              <w:szCs w:val="24"/>
              <w:lang w:eastAsia="en-AU"/>
            </w:rPr>
          </w:pPr>
          <w:hyperlink w:anchor="_Toc224635997" w:history="1">
            <w:r w:rsidRPr="002C0C8C">
              <w:rPr>
                <w:rStyle w:val="Hyperlink"/>
                <w:noProof/>
                <w:lang w:val="en-US"/>
              </w:rPr>
              <w:t>Diarrhoea Protocol for Puppy Raisers</w:t>
            </w:r>
            <w:r>
              <w:rPr>
                <w:noProof/>
                <w:webHidden/>
              </w:rPr>
              <w:tab/>
            </w:r>
            <w:r>
              <w:rPr>
                <w:noProof/>
                <w:webHidden/>
              </w:rPr>
              <w:fldChar w:fldCharType="begin"/>
            </w:r>
            <w:r>
              <w:rPr>
                <w:noProof/>
                <w:webHidden/>
              </w:rPr>
              <w:instrText xml:space="preserve"> PAGEREF _Toc224635997 \h </w:instrText>
            </w:r>
            <w:r>
              <w:rPr>
                <w:noProof/>
                <w:webHidden/>
              </w:rPr>
            </w:r>
            <w:r>
              <w:rPr>
                <w:noProof/>
                <w:webHidden/>
              </w:rPr>
              <w:fldChar w:fldCharType="separate"/>
            </w:r>
            <w:r>
              <w:rPr>
                <w:noProof/>
                <w:webHidden/>
              </w:rPr>
              <w:t>16</w:t>
            </w:r>
            <w:r>
              <w:rPr>
                <w:noProof/>
                <w:webHidden/>
              </w:rPr>
              <w:fldChar w:fldCharType="end"/>
            </w:r>
          </w:hyperlink>
        </w:p>
        <w:p w14:paraId="63C5EB43" w14:textId="6E1CF4EE" w:rsidR="009E6B51" w:rsidRDefault="009E6B51">
          <w:pPr>
            <w:pStyle w:val="TOC2"/>
            <w:tabs>
              <w:tab w:val="right" w:leader="dot" w:pos="9016"/>
            </w:tabs>
            <w:rPr>
              <w:rFonts w:asciiTheme="minorHAnsi" w:eastAsiaTheme="minorEastAsia" w:hAnsiTheme="minorHAnsi" w:cstheme="minorBidi"/>
              <w:noProof/>
              <w:szCs w:val="24"/>
              <w:lang w:eastAsia="en-AU"/>
            </w:rPr>
          </w:pPr>
          <w:hyperlink w:anchor="_Toc224635998" w:history="1">
            <w:r w:rsidRPr="002C0C8C">
              <w:rPr>
                <w:rStyle w:val="Hyperlink"/>
                <w:noProof/>
                <w:lang w:val="en-GB"/>
              </w:rPr>
              <w:t>Feeding Adults with Blackhawk and Diarrhoea</w:t>
            </w:r>
            <w:r>
              <w:rPr>
                <w:noProof/>
                <w:webHidden/>
              </w:rPr>
              <w:tab/>
            </w:r>
            <w:r>
              <w:rPr>
                <w:noProof/>
                <w:webHidden/>
              </w:rPr>
              <w:fldChar w:fldCharType="begin"/>
            </w:r>
            <w:r>
              <w:rPr>
                <w:noProof/>
                <w:webHidden/>
              </w:rPr>
              <w:instrText xml:space="preserve"> PAGEREF _Toc224635998 \h </w:instrText>
            </w:r>
            <w:r>
              <w:rPr>
                <w:noProof/>
                <w:webHidden/>
              </w:rPr>
            </w:r>
            <w:r>
              <w:rPr>
                <w:noProof/>
                <w:webHidden/>
              </w:rPr>
              <w:fldChar w:fldCharType="separate"/>
            </w:r>
            <w:r>
              <w:rPr>
                <w:noProof/>
                <w:webHidden/>
              </w:rPr>
              <w:t>18</w:t>
            </w:r>
            <w:r>
              <w:rPr>
                <w:noProof/>
                <w:webHidden/>
              </w:rPr>
              <w:fldChar w:fldCharType="end"/>
            </w:r>
          </w:hyperlink>
        </w:p>
        <w:p w14:paraId="3ADF4AF9" w14:textId="14BC0F45" w:rsidR="009E6B51" w:rsidRDefault="009E6B51">
          <w:pPr>
            <w:pStyle w:val="TOC1"/>
            <w:tabs>
              <w:tab w:val="right" w:leader="dot" w:pos="9016"/>
            </w:tabs>
            <w:rPr>
              <w:rFonts w:asciiTheme="minorHAnsi" w:eastAsiaTheme="minorEastAsia" w:hAnsiTheme="minorHAnsi" w:cstheme="minorBidi"/>
              <w:b w:val="0"/>
              <w:noProof/>
              <w:szCs w:val="24"/>
              <w:lang w:eastAsia="en-AU"/>
            </w:rPr>
          </w:pPr>
          <w:hyperlink w:anchor="_Toc224635999" w:history="1">
            <w:r w:rsidRPr="002C0C8C">
              <w:rPr>
                <w:rStyle w:val="Hyperlink"/>
                <w:noProof/>
                <w:lang w:val="en-US"/>
              </w:rPr>
              <w:t>Bland Diet Feeding Guidelines</w:t>
            </w:r>
            <w:r>
              <w:rPr>
                <w:noProof/>
                <w:webHidden/>
              </w:rPr>
              <w:tab/>
            </w:r>
            <w:r>
              <w:rPr>
                <w:noProof/>
                <w:webHidden/>
              </w:rPr>
              <w:fldChar w:fldCharType="begin"/>
            </w:r>
            <w:r>
              <w:rPr>
                <w:noProof/>
                <w:webHidden/>
              </w:rPr>
              <w:instrText xml:space="preserve"> PAGEREF _Toc224635999 \h </w:instrText>
            </w:r>
            <w:r>
              <w:rPr>
                <w:noProof/>
                <w:webHidden/>
              </w:rPr>
            </w:r>
            <w:r>
              <w:rPr>
                <w:noProof/>
                <w:webHidden/>
              </w:rPr>
              <w:fldChar w:fldCharType="separate"/>
            </w:r>
            <w:r>
              <w:rPr>
                <w:noProof/>
                <w:webHidden/>
              </w:rPr>
              <w:t>19</w:t>
            </w:r>
            <w:r>
              <w:rPr>
                <w:noProof/>
                <w:webHidden/>
              </w:rPr>
              <w:fldChar w:fldCharType="end"/>
            </w:r>
          </w:hyperlink>
        </w:p>
        <w:p w14:paraId="234BFFEF" w14:textId="307D0F3A" w:rsidR="009E6B51" w:rsidRDefault="009E6B51">
          <w:pPr>
            <w:pStyle w:val="TOC2"/>
            <w:tabs>
              <w:tab w:val="right" w:leader="dot" w:pos="9016"/>
            </w:tabs>
            <w:rPr>
              <w:rFonts w:asciiTheme="minorHAnsi" w:eastAsiaTheme="minorEastAsia" w:hAnsiTheme="minorHAnsi" w:cstheme="minorBidi"/>
              <w:noProof/>
              <w:szCs w:val="24"/>
              <w:lang w:eastAsia="en-AU"/>
            </w:rPr>
          </w:pPr>
          <w:hyperlink w:anchor="_Toc224636000" w:history="1">
            <w:r w:rsidRPr="002C0C8C">
              <w:rPr>
                <w:rStyle w:val="Hyperlink"/>
                <w:noProof/>
                <w:lang w:eastAsia="en-AU"/>
              </w:rPr>
              <w:t>Instructions</w:t>
            </w:r>
            <w:r>
              <w:rPr>
                <w:noProof/>
                <w:webHidden/>
              </w:rPr>
              <w:tab/>
            </w:r>
            <w:r>
              <w:rPr>
                <w:noProof/>
                <w:webHidden/>
              </w:rPr>
              <w:fldChar w:fldCharType="begin"/>
            </w:r>
            <w:r>
              <w:rPr>
                <w:noProof/>
                <w:webHidden/>
              </w:rPr>
              <w:instrText xml:space="preserve"> PAGEREF _Toc224636000 \h </w:instrText>
            </w:r>
            <w:r>
              <w:rPr>
                <w:noProof/>
                <w:webHidden/>
              </w:rPr>
            </w:r>
            <w:r>
              <w:rPr>
                <w:noProof/>
                <w:webHidden/>
              </w:rPr>
              <w:fldChar w:fldCharType="separate"/>
            </w:r>
            <w:r>
              <w:rPr>
                <w:noProof/>
                <w:webHidden/>
              </w:rPr>
              <w:t>19</w:t>
            </w:r>
            <w:r>
              <w:rPr>
                <w:noProof/>
                <w:webHidden/>
              </w:rPr>
              <w:fldChar w:fldCharType="end"/>
            </w:r>
          </w:hyperlink>
        </w:p>
        <w:p w14:paraId="35A6469F" w14:textId="38A0A966" w:rsidR="009E6B51" w:rsidRDefault="009E6B51">
          <w:pPr>
            <w:pStyle w:val="TOC2"/>
            <w:tabs>
              <w:tab w:val="right" w:leader="dot" w:pos="9016"/>
            </w:tabs>
            <w:rPr>
              <w:rFonts w:asciiTheme="minorHAnsi" w:eastAsiaTheme="minorEastAsia" w:hAnsiTheme="minorHAnsi" w:cstheme="minorBidi"/>
              <w:noProof/>
              <w:szCs w:val="24"/>
              <w:lang w:eastAsia="en-AU"/>
            </w:rPr>
          </w:pPr>
          <w:hyperlink w:anchor="_Toc224636001" w:history="1">
            <w:r w:rsidRPr="002C0C8C">
              <w:rPr>
                <w:rStyle w:val="Hyperlink"/>
                <w:rFonts w:cs="Arial"/>
                <w:noProof/>
                <w:lang w:val="en-US"/>
              </w:rPr>
              <w:t>Bland Diet Example</w:t>
            </w:r>
            <w:r>
              <w:rPr>
                <w:noProof/>
                <w:webHidden/>
              </w:rPr>
              <w:tab/>
            </w:r>
            <w:r>
              <w:rPr>
                <w:noProof/>
                <w:webHidden/>
              </w:rPr>
              <w:fldChar w:fldCharType="begin"/>
            </w:r>
            <w:r>
              <w:rPr>
                <w:noProof/>
                <w:webHidden/>
              </w:rPr>
              <w:instrText xml:space="preserve"> PAGEREF _Toc224636001 \h </w:instrText>
            </w:r>
            <w:r>
              <w:rPr>
                <w:noProof/>
                <w:webHidden/>
              </w:rPr>
            </w:r>
            <w:r>
              <w:rPr>
                <w:noProof/>
                <w:webHidden/>
              </w:rPr>
              <w:fldChar w:fldCharType="separate"/>
            </w:r>
            <w:r>
              <w:rPr>
                <w:noProof/>
                <w:webHidden/>
              </w:rPr>
              <w:t>19</w:t>
            </w:r>
            <w:r>
              <w:rPr>
                <w:noProof/>
                <w:webHidden/>
              </w:rPr>
              <w:fldChar w:fldCharType="end"/>
            </w:r>
          </w:hyperlink>
        </w:p>
        <w:p w14:paraId="46F01096" w14:textId="4B20D094" w:rsidR="009E6B51" w:rsidRDefault="009E6B51">
          <w:pPr>
            <w:pStyle w:val="TOC1"/>
            <w:tabs>
              <w:tab w:val="right" w:leader="dot" w:pos="9016"/>
            </w:tabs>
            <w:rPr>
              <w:rFonts w:asciiTheme="minorHAnsi" w:eastAsiaTheme="minorEastAsia" w:hAnsiTheme="minorHAnsi" w:cstheme="minorBidi"/>
              <w:b w:val="0"/>
              <w:noProof/>
              <w:szCs w:val="24"/>
              <w:lang w:eastAsia="en-AU"/>
            </w:rPr>
          </w:pPr>
          <w:hyperlink w:anchor="_Toc224636002" w:history="1">
            <w:r w:rsidRPr="002C0C8C">
              <w:rPr>
                <w:rStyle w:val="Hyperlink"/>
                <w:noProof/>
                <w:lang w:val="en-US"/>
              </w:rPr>
              <w:t>Food Transitioning Guidelines</w:t>
            </w:r>
            <w:r>
              <w:rPr>
                <w:noProof/>
                <w:webHidden/>
              </w:rPr>
              <w:tab/>
            </w:r>
            <w:r>
              <w:rPr>
                <w:noProof/>
                <w:webHidden/>
              </w:rPr>
              <w:fldChar w:fldCharType="begin"/>
            </w:r>
            <w:r>
              <w:rPr>
                <w:noProof/>
                <w:webHidden/>
              </w:rPr>
              <w:instrText xml:space="preserve"> PAGEREF _Toc224636002 \h </w:instrText>
            </w:r>
            <w:r>
              <w:rPr>
                <w:noProof/>
                <w:webHidden/>
              </w:rPr>
            </w:r>
            <w:r>
              <w:rPr>
                <w:noProof/>
                <w:webHidden/>
              </w:rPr>
              <w:fldChar w:fldCharType="separate"/>
            </w:r>
            <w:r>
              <w:rPr>
                <w:noProof/>
                <w:webHidden/>
              </w:rPr>
              <w:t>20</w:t>
            </w:r>
            <w:r>
              <w:rPr>
                <w:noProof/>
                <w:webHidden/>
              </w:rPr>
              <w:fldChar w:fldCharType="end"/>
            </w:r>
          </w:hyperlink>
        </w:p>
        <w:p w14:paraId="02B927A2" w14:textId="11A236D1" w:rsidR="009E6B51" w:rsidRDefault="009E6B51">
          <w:pPr>
            <w:pStyle w:val="TOC1"/>
            <w:tabs>
              <w:tab w:val="right" w:leader="dot" w:pos="9016"/>
            </w:tabs>
            <w:rPr>
              <w:rFonts w:asciiTheme="minorHAnsi" w:eastAsiaTheme="minorEastAsia" w:hAnsiTheme="minorHAnsi" w:cstheme="minorBidi"/>
              <w:b w:val="0"/>
              <w:noProof/>
              <w:szCs w:val="24"/>
              <w:lang w:eastAsia="en-AU"/>
            </w:rPr>
          </w:pPr>
          <w:hyperlink w:anchor="_Toc224636003" w:history="1">
            <w:r w:rsidRPr="002C0C8C">
              <w:rPr>
                <w:rStyle w:val="Hyperlink"/>
                <w:noProof/>
                <w:lang w:val="en-US"/>
              </w:rPr>
              <w:t>Zoonotic Diseases</w:t>
            </w:r>
            <w:r>
              <w:rPr>
                <w:noProof/>
                <w:webHidden/>
              </w:rPr>
              <w:tab/>
            </w:r>
            <w:r>
              <w:rPr>
                <w:noProof/>
                <w:webHidden/>
              </w:rPr>
              <w:fldChar w:fldCharType="begin"/>
            </w:r>
            <w:r>
              <w:rPr>
                <w:noProof/>
                <w:webHidden/>
              </w:rPr>
              <w:instrText xml:space="preserve"> PAGEREF _Toc224636003 \h </w:instrText>
            </w:r>
            <w:r>
              <w:rPr>
                <w:noProof/>
                <w:webHidden/>
              </w:rPr>
            </w:r>
            <w:r>
              <w:rPr>
                <w:noProof/>
                <w:webHidden/>
              </w:rPr>
              <w:fldChar w:fldCharType="separate"/>
            </w:r>
            <w:r>
              <w:rPr>
                <w:noProof/>
                <w:webHidden/>
              </w:rPr>
              <w:t>22</w:t>
            </w:r>
            <w:r>
              <w:rPr>
                <w:noProof/>
                <w:webHidden/>
              </w:rPr>
              <w:fldChar w:fldCharType="end"/>
            </w:r>
          </w:hyperlink>
        </w:p>
        <w:p w14:paraId="14321CDD" w14:textId="6A4B72F9" w:rsidR="009E6B51" w:rsidRDefault="009E6B51">
          <w:pPr>
            <w:pStyle w:val="TOC2"/>
            <w:tabs>
              <w:tab w:val="right" w:leader="dot" w:pos="9016"/>
            </w:tabs>
            <w:rPr>
              <w:rFonts w:asciiTheme="minorHAnsi" w:eastAsiaTheme="minorEastAsia" w:hAnsiTheme="minorHAnsi" w:cstheme="minorBidi"/>
              <w:noProof/>
              <w:szCs w:val="24"/>
              <w:lang w:eastAsia="en-AU"/>
            </w:rPr>
          </w:pPr>
          <w:hyperlink w:anchor="_Toc224636004" w:history="1">
            <w:r w:rsidRPr="002C0C8C">
              <w:rPr>
                <w:rStyle w:val="Hyperlink"/>
                <w:rFonts w:cs="Arial"/>
                <w:noProof/>
              </w:rPr>
              <w:t>What is a Zoonotic Disease?</w:t>
            </w:r>
            <w:r>
              <w:rPr>
                <w:noProof/>
                <w:webHidden/>
              </w:rPr>
              <w:tab/>
            </w:r>
            <w:r>
              <w:rPr>
                <w:noProof/>
                <w:webHidden/>
              </w:rPr>
              <w:fldChar w:fldCharType="begin"/>
            </w:r>
            <w:r>
              <w:rPr>
                <w:noProof/>
                <w:webHidden/>
              </w:rPr>
              <w:instrText xml:space="preserve"> PAGEREF _Toc224636004 \h </w:instrText>
            </w:r>
            <w:r>
              <w:rPr>
                <w:noProof/>
                <w:webHidden/>
              </w:rPr>
            </w:r>
            <w:r>
              <w:rPr>
                <w:noProof/>
                <w:webHidden/>
              </w:rPr>
              <w:fldChar w:fldCharType="separate"/>
            </w:r>
            <w:r>
              <w:rPr>
                <w:noProof/>
                <w:webHidden/>
              </w:rPr>
              <w:t>22</w:t>
            </w:r>
            <w:r>
              <w:rPr>
                <w:noProof/>
                <w:webHidden/>
              </w:rPr>
              <w:fldChar w:fldCharType="end"/>
            </w:r>
          </w:hyperlink>
        </w:p>
        <w:p w14:paraId="618A07CD" w14:textId="25DCCECF" w:rsidR="009E6B51" w:rsidRDefault="009E6B51">
          <w:pPr>
            <w:pStyle w:val="TOC2"/>
            <w:tabs>
              <w:tab w:val="right" w:leader="dot" w:pos="9016"/>
            </w:tabs>
            <w:rPr>
              <w:rFonts w:asciiTheme="minorHAnsi" w:eastAsiaTheme="minorEastAsia" w:hAnsiTheme="minorHAnsi" w:cstheme="minorBidi"/>
              <w:noProof/>
              <w:szCs w:val="24"/>
              <w:lang w:eastAsia="en-AU"/>
            </w:rPr>
          </w:pPr>
          <w:hyperlink w:anchor="_Toc224636005" w:history="1">
            <w:r w:rsidRPr="002C0C8C">
              <w:rPr>
                <w:rStyle w:val="Hyperlink"/>
                <w:rFonts w:cs="Arial"/>
                <w:noProof/>
              </w:rPr>
              <w:t>Salmonellosis</w:t>
            </w:r>
            <w:r>
              <w:rPr>
                <w:noProof/>
                <w:webHidden/>
              </w:rPr>
              <w:tab/>
            </w:r>
            <w:r>
              <w:rPr>
                <w:noProof/>
                <w:webHidden/>
              </w:rPr>
              <w:fldChar w:fldCharType="begin"/>
            </w:r>
            <w:r>
              <w:rPr>
                <w:noProof/>
                <w:webHidden/>
              </w:rPr>
              <w:instrText xml:space="preserve"> PAGEREF _Toc224636005 \h </w:instrText>
            </w:r>
            <w:r>
              <w:rPr>
                <w:noProof/>
                <w:webHidden/>
              </w:rPr>
            </w:r>
            <w:r>
              <w:rPr>
                <w:noProof/>
                <w:webHidden/>
              </w:rPr>
              <w:fldChar w:fldCharType="separate"/>
            </w:r>
            <w:r>
              <w:rPr>
                <w:noProof/>
                <w:webHidden/>
              </w:rPr>
              <w:t>22</w:t>
            </w:r>
            <w:r>
              <w:rPr>
                <w:noProof/>
                <w:webHidden/>
              </w:rPr>
              <w:fldChar w:fldCharType="end"/>
            </w:r>
          </w:hyperlink>
        </w:p>
        <w:p w14:paraId="075A3930" w14:textId="6975C161" w:rsidR="009E6B51" w:rsidRDefault="009E6B51">
          <w:pPr>
            <w:pStyle w:val="TOC2"/>
            <w:tabs>
              <w:tab w:val="right" w:leader="dot" w:pos="9016"/>
            </w:tabs>
            <w:rPr>
              <w:rFonts w:asciiTheme="minorHAnsi" w:eastAsiaTheme="minorEastAsia" w:hAnsiTheme="minorHAnsi" w:cstheme="minorBidi"/>
              <w:noProof/>
              <w:szCs w:val="24"/>
              <w:lang w:eastAsia="en-AU"/>
            </w:rPr>
          </w:pPr>
          <w:hyperlink w:anchor="_Toc224636006" w:history="1">
            <w:r w:rsidRPr="002C0C8C">
              <w:rPr>
                <w:rStyle w:val="Hyperlink"/>
                <w:rFonts w:cs="Arial"/>
                <w:noProof/>
              </w:rPr>
              <w:t>Campylobacteriosis</w:t>
            </w:r>
            <w:r>
              <w:rPr>
                <w:noProof/>
                <w:webHidden/>
              </w:rPr>
              <w:tab/>
            </w:r>
            <w:r>
              <w:rPr>
                <w:noProof/>
                <w:webHidden/>
              </w:rPr>
              <w:fldChar w:fldCharType="begin"/>
            </w:r>
            <w:r>
              <w:rPr>
                <w:noProof/>
                <w:webHidden/>
              </w:rPr>
              <w:instrText xml:space="preserve"> PAGEREF _Toc224636006 \h </w:instrText>
            </w:r>
            <w:r>
              <w:rPr>
                <w:noProof/>
                <w:webHidden/>
              </w:rPr>
            </w:r>
            <w:r>
              <w:rPr>
                <w:noProof/>
                <w:webHidden/>
              </w:rPr>
              <w:fldChar w:fldCharType="separate"/>
            </w:r>
            <w:r>
              <w:rPr>
                <w:noProof/>
                <w:webHidden/>
              </w:rPr>
              <w:t>22</w:t>
            </w:r>
            <w:r>
              <w:rPr>
                <w:noProof/>
                <w:webHidden/>
              </w:rPr>
              <w:fldChar w:fldCharType="end"/>
            </w:r>
          </w:hyperlink>
        </w:p>
        <w:p w14:paraId="2B50A7A0" w14:textId="412A8AFD" w:rsidR="009E6B51" w:rsidRDefault="009E6B51">
          <w:pPr>
            <w:pStyle w:val="TOC2"/>
            <w:tabs>
              <w:tab w:val="right" w:leader="dot" w:pos="9016"/>
            </w:tabs>
            <w:rPr>
              <w:rFonts w:asciiTheme="minorHAnsi" w:eastAsiaTheme="minorEastAsia" w:hAnsiTheme="minorHAnsi" w:cstheme="minorBidi"/>
              <w:noProof/>
              <w:szCs w:val="24"/>
              <w:lang w:eastAsia="en-AU"/>
            </w:rPr>
          </w:pPr>
          <w:hyperlink w:anchor="_Toc224636007" w:history="1">
            <w:r w:rsidRPr="002C0C8C">
              <w:rPr>
                <w:rStyle w:val="Hyperlink"/>
                <w:rFonts w:cs="Arial"/>
                <w:noProof/>
                <w:lang w:val="en-US"/>
              </w:rPr>
              <w:t>Worms</w:t>
            </w:r>
            <w:r>
              <w:rPr>
                <w:noProof/>
                <w:webHidden/>
              </w:rPr>
              <w:tab/>
            </w:r>
            <w:r>
              <w:rPr>
                <w:noProof/>
                <w:webHidden/>
              </w:rPr>
              <w:fldChar w:fldCharType="begin"/>
            </w:r>
            <w:r>
              <w:rPr>
                <w:noProof/>
                <w:webHidden/>
              </w:rPr>
              <w:instrText xml:space="preserve"> PAGEREF _Toc224636007 \h </w:instrText>
            </w:r>
            <w:r>
              <w:rPr>
                <w:noProof/>
                <w:webHidden/>
              </w:rPr>
            </w:r>
            <w:r>
              <w:rPr>
                <w:noProof/>
                <w:webHidden/>
              </w:rPr>
              <w:fldChar w:fldCharType="separate"/>
            </w:r>
            <w:r>
              <w:rPr>
                <w:noProof/>
                <w:webHidden/>
              </w:rPr>
              <w:t>23</w:t>
            </w:r>
            <w:r>
              <w:rPr>
                <w:noProof/>
                <w:webHidden/>
              </w:rPr>
              <w:fldChar w:fldCharType="end"/>
            </w:r>
          </w:hyperlink>
        </w:p>
        <w:p w14:paraId="503B8003" w14:textId="0E19C552" w:rsidR="009E6B51" w:rsidRDefault="009E6B51">
          <w:pPr>
            <w:pStyle w:val="TOC2"/>
            <w:tabs>
              <w:tab w:val="right" w:leader="dot" w:pos="9016"/>
            </w:tabs>
            <w:rPr>
              <w:rFonts w:asciiTheme="minorHAnsi" w:eastAsiaTheme="minorEastAsia" w:hAnsiTheme="minorHAnsi" w:cstheme="minorBidi"/>
              <w:noProof/>
              <w:szCs w:val="24"/>
              <w:lang w:eastAsia="en-AU"/>
            </w:rPr>
          </w:pPr>
          <w:hyperlink w:anchor="_Toc224636008" w:history="1">
            <w:r w:rsidRPr="002C0C8C">
              <w:rPr>
                <w:rStyle w:val="Hyperlink"/>
                <w:noProof/>
                <w:lang w:val="en-US"/>
              </w:rPr>
              <w:t>Q Fever</w:t>
            </w:r>
            <w:r>
              <w:rPr>
                <w:noProof/>
                <w:webHidden/>
              </w:rPr>
              <w:tab/>
            </w:r>
            <w:r>
              <w:rPr>
                <w:noProof/>
                <w:webHidden/>
              </w:rPr>
              <w:fldChar w:fldCharType="begin"/>
            </w:r>
            <w:r>
              <w:rPr>
                <w:noProof/>
                <w:webHidden/>
              </w:rPr>
              <w:instrText xml:space="preserve"> PAGEREF _Toc224636008 \h </w:instrText>
            </w:r>
            <w:r>
              <w:rPr>
                <w:noProof/>
                <w:webHidden/>
              </w:rPr>
            </w:r>
            <w:r>
              <w:rPr>
                <w:noProof/>
                <w:webHidden/>
              </w:rPr>
              <w:fldChar w:fldCharType="separate"/>
            </w:r>
            <w:r>
              <w:rPr>
                <w:noProof/>
                <w:webHidden/>
              </w:rPr>
              <w:t>23</w:t>
            </w:r>
            <w:r>
              <w:rPr>
                <w:noProof/>
                <w:webHidden/>
              </w:rPr>
              <w:fldChar w:fldCharType="end"/>
            </w:r>
          </w:hyperlink>
        </w:p>
        <w:p w14:paraId="015F2080" w14:textId="44623AA3" w:rsidR="00E02A20" w:rsidRDefault="009E6B51" w:rsidP="00F953A0">
          <w:pPr>
            <w:pStyle w:val="TOC2"/>
            <w:tabs>
              <w:tab w:val="right" w:leader="dot" w:pos="9016"/>
            </w:tabs>
          </w:pPr>
          <w:hyperlink w:anchor="_Toc224636009" w:history="1">
            <w:r w:rsidRPr="002C0C8C">
              <w:rPr>
                <w:rStyle w:val="Hyperlink"/>
                <w:rFonts w:cs="Arial"/>
                <w:noProof/>
                <w:lang w:val="en-US"/>
              </w:rPr>
              <w:t>Leptospirosis</w:t>
            </w:r>
            <w:r>
              <w:rPr>
                <w:noProof/>
                <w:webHidden/>
              </w:rPr>
              <w:tab/>
            </w:r>
            <w:r>
              <w:rPr>
                <w:noProof/>
                <w:webHidden/>
              </w:rPr>
              <w:fldChar w:fldCharType="begin"/>
            </w:r>
            <w:r>
              <w:rPr>
                <w:noProof/>
                <w:webHidden/>
              </w:rPr>
              <w:instrText xml:space="preserve"> PAGEREF _Toc224636009 \h </w:instrText>
            </w:r>
            <w:r>
              <w:rPr>
                <w:noProof/>
                <w:webHidden/>
              </w:rPr>
            </w:r>
            <w:r>
              <w:rPr>
                <w:noProof/>
                <w:webHidden/>
              </w:rPr>
              <w:fldChar w:fldCharType="separate"/>
            </w:r>
            <w:r>
              <w:rPr>
                <w:noProof/>
                <w:webHidden/>
              </w:rPr>
              <w:t>24</w:t>
            </w:r>
            <w:r>
              <w:rPr>
                <w:noProof/>
                <w:webHidden/>
              </w:rPr>
              <w:fldChar w:fldCharType="end"/>
            </w:r>
          </w:hyperlink>
          <w:r w:rsidR="00733DFE">
            <w:rPr>
              <w:b/>
            </w:rPr>
            <w:fldChar w:fldCharType="end"/>
          </w:r>
        </w:p>
      </w:sdtContent>
    </w:sdt>
    <w:p w14:paraId="6B13E868" w14:textId="3852AE1B" w:rsidR="00E02A20" w:rsidRDefault="00A94467" w:rsidP="00A94467">
      <w:pPr>
        <w:pStyle w:val="Heading1"/>
        <w:rPr>
          <w:lang w:val="en-US"/>
        </w:rPr>
      </w:pPr>
      <w:bookmarkStart w:id="0" w:name="_Toc224635980"/>
      <w:r>
        <w:rPr>
          <w:lang w:val="en-US"/>
        </w:rPr>
        <w:lastRenderedPageBreak/>
        <w:t>Communication with the Guide Dogs</w:t>
      </w:r>
      <w:r w:rsidR="00C23056">
        <w:rPr>
          <w:lang w:val="en-US"/>
        </w:rPr>
        <w:t>’</w:t>
      </w:r>
      <w:r>
        <w:rPr>
          <w:lang w:val="en-US"/>
        </w:rPr>
        <w:t xml:space="preserve"> Vet Team</w:t>
      </w:r>
      <w:bookmarkEnd w:id="0"/>
    </w:p>
    <w:p w14:paraId="70AF9FDF" w14:textId="77777777" w:rsidR="00A94467" w:rsidRDefault="00A94467" w:rsidP="00A94467">
      <w:pPr>
        <w:spacing w:after="0" w:line="360" w:lineRule="auto"/>
        <w:rPr>
          <w:lang w:val="en-US"/>
        </w:rPr>
      </w:pPr>
      <w:r w:rsidRPr="00A94467">
        <w:rPr>
          <w:lang w:val="en-US"/>
        </w:rPr>
        <w:t xml:space="preserve">For non-emergency care, please contact your Puppy Development Advisor (PDA) before attending a veterinary appointment. </w:t>
      </w:r>
    </w:p>
    <w:p w14:paraId="1EB0ED0B" w14:textId="77777777" w:rsidR="00A94467" w:rsidRDefault="00A94467" w:rsidP="00A94467">
      <w:pPr>
        <w:spacing w:after="0" w:line="360" w:lineRule="auto"/>
        <w:rPr>
          <w:lang w:val="en-US"/>
        </w:rPr>
      </w:pPr>
    </w:p>
    <w:p w14:paraId="3D7FA21A" w14:textId="7B4BC0EF" w:rsidR="00A94467" w:rsidRPr="00A94467" w:rsidRDefault="00A94467" w:rsidP="00A94467">
      <w:pPr>
        <w:spacing w:after="0" w:line="360" w:lineRule="auto"/>
        <w:rPr>
          <w:lang w:val="en-US"/>
        </w:rPr>
      </w:pPr>
      <w:r w:rsidRPr="00A94467">
        <w:rPr>
          <w:lang w:val="en-US"/>
        </w:rPr>
        <w:t xml:space="preserve">For emergency situations, take your puppy to the nearest emergency clinic immediately and notify Guide Dogs as soon as you can. </w:t>
      </w:r>
      <w:r>
        <w:rPr>
          <w:lang w:val="en-US"/>
        </w:rPr>
        <w:t>Guide Dogs’ approved vet</w:t>
      </w:r>
      <w:r w:rsidRPr="00A94467">
        <w:rPr>
          <w:lang w:val="en-US"/>
        </w:rPr>
        <w:t xml:space="preserve"> clinic</w:t>
      </w:r>
      <w:r>
        <w:rPr>
          <w:lang w:val="en-US"/>
        </w:rPr>
        <w:t>s</w:t>
      </w:r>
      <w:r w:rsidRPr="00A94467">
        <w:rPr>
          <w:lang w:val="en-US"/>
        </w:rPr>
        <w:t xml:space="preserve"> will already have the appropriate contact details for treatment approval.</w:t>
      </w:r>
    </w:p>
    <w:p w14:paraId="647A9157" w14:textId="77777777" w:rsidR="00A94467" w:rsidRPr="00A94467" w:rsidRDefault="00A94467" w:rsidP="00A94467">
      <w:pPr>
        <w:spacing w:after="0" w:line="360" w:lineRule="auto"/>
        <w:rPr>
          <w:lang w:val="en-US"/>
        </w:rPr>
      </w:pPr>
    </w:p>
    <w:p w14:paraId="4D26A4E6" w14:textId="77777777" w:rsidR="00A94467" w:rsidRPr="00A94467" w:rsidRDefault="00A94467" w:rsidP="00A94467">
      <w:pPr>
        <w:spacing w:after="0" w:line="360" w:lineRule="auto"/>
        <w:rPr>
          <w:b/>
          <w:bCs/>
          <w:lang w:val="en-US"/>
        </w:rPr>
      </w:pPr>
      <w:r w:rsidRPr="00A94467">
        <w:rPr>
          <w:b/>
          <w:bCs/>
          <w:lang w:val="en-US"/>
        </w:rPr>
        <w:t>To contact the Guide Dogs Vet Team:</w:t>
      </w:r>
    </w:p>
    <w:p w14:paraId="5E90F3C7" w14:textId="77777777" w:rsidR="00A94467" w:rsidRPr="00A94467" w:rsidRDefault="00A94467" w:rsidP="00A94467">
      <w:pPr>
        <w:spacing w:after="0" w:line="360" w:lineRule="auto"/>
        <w:ind w:left="720"/>
        <w:rPr>
          <w:lang w:val="en-US"/>
        </w:rPr>
      </w:pPr>
      <w:r w:rsidRPr="00A94467">
        <w:rPr>
          <w:lang w:val="en-US"/>
        </w:rPr>
        <w:t>• Phone the Guide Dogs Centre on 4579 7555 and ask for the Vet Team.</w:t>
      </w:r>
    </w:p>
    <w:p w14:paraId="79E50C88" w14:textId="77777777" w:rsidR="00A94467" w:rsidRPr="00A94467" w:rsidRDefault="00A94467" w:rsidP="00A94467">
      <w:pPr>
        <w:spacing w:after="0" w:line="360" w:lineRule="auto"/>
        <w:ind w:left="720"/>
        <w:rPr>
          <w:lang w:val="en-US"/>
        </w:rPr>
      </w:pPr>
      <w:r w:rsidRPr="00A94467">
        <w:rPr>
          <w:lang w:val="en-US"/>
        </w:rPr>
        <w:t>• Ask your PDA to request a call.</w:t>
      </w:r>
    </w:p>
    <w:p w14:paraId="631EA52E" w14:textId="3FE9E7EB" w:rsidR="00A94467" w:rsidRPr="00A94467" w:rsidRDefault="00A94467" w:rsidP="00A94467">
      <w:pPr>
        <w:spacing w:after="0" w:line="360" w:lineRule="auto"/>
        <w:ind w:left="720"/>
        <w:rPr>
          <w:lang w:val="en-US"/>
        </w:rPr>
      </w:pPr>
      <w:r w:rsidRPr="00A94467">
        <w:rPr>
          <w:lang w:val="en-US"/>
        </w:rPr>
        <w:t xml:space="preserve">• Email </w:t>
      </w:r>
      <w:hyperlink r:id="rId8" w:history="1">
        <w:r w:rsidRPr="00A94467">
          <w:rPr>
            <w:rStyle w:val="Hyperlink"/>
            <w:lang w:val="en-US"/>
          </w:rPr>
          <w:t>puppyraising@guidedogs.com.au</w:t>
        </w:r>
      </w:hyperlink>
      <w:r w:rsidRPr="00A94467">
        <w:rPr>
          <w:lang w:val="en-US"/>
        </w:rPr>
        <w:t>.</w:t>
      </w:r>
      <w:r>
        <w:rPr>
          <w:lang w:val="en-US"/>
        </w:rPr>
        <w:t xml:space="preserve"> </w:t>
      </w:r>
    </w:p>
    <w:p w14:paraId="248E7C34" w14:textId="77777777" w:rsidR="00E05243" w:rsidRDefault="00E05243" w:rsidP="00E05243">
      <w:pPr>
        <w:spacing w:after="0" w:line="360" w:lineRule="auto"/>
        <w:rPr>
          <w:b/>
          <w:bCs/>
          <w:lang w:val="en-US"/>
        </w:rPr>
      </w:pPr>
    </w:p>
    <w:p w14:paraId="2D40871B" w14:textId="7EF5536D" w:rsidR="00E05243" w:rsidRPr="00A94467" w:rsidRDefault="00E05243" w:rsidP="00E05243">
      <w:pPr>
        <w:spacing w:after="0" w:line="360" w:lineRule="auto"/>
        <w:rPr>
          <w:b/>
          <w:bCs/>
          <w:lang w:val="en-US"/>
        </w:rPr>
      </w:pPr>
      <w:r w:rsidRPr="00A94467">
        <w:rPr>
          <w:b/>
          <w:bCs/>
          <w:lang w:val="en-US"/>
        </w:rPr>
        <w:t>Reporting Health Concerns</w:t>
      </w:r>
    </w:p>
    <w:p w14:paraId="1F8BE722" w14:textId="77777777" w:rsidR="00E05243" w:rsidRPr="00A94467" w:rsidRDefault="00E05243" w:rsidP="00E05243">
      <w:pPr>
        <w:spacing w:after="0" w:line="360" w:lineRule="auto"/>
        <w:rPr>
          <w:lang w:val="en-US"/>
        </w:rPr>
      </w:pPr>
      <w:r w:rsidRPr="00A94467">
        <w:rPr>
          <w:lang w:val="en-US"/>
        </w:rPr>
        <w:t>When contacting your PDA or the Vet Team, please have the following ready:</w:t>
      </w:r>
    </w:p>
    <w:p w14:paraId="004A851A" w14:textId="1680B10B" w:rsidR="00E05243" w:rsidRPr="00A94467" w:rsidRDefault="00E05243" w:rsidP="00E05243">
      <w:pPr>
        <w:spacing w:after="0" w:line="360" w:lineRule="auto"/>
        <w:rPr>
          <w:lang w:val="en-US"/>
        </w:rPr>
      </w:pPr>
      <w:r w:rsidRPr="00A94467">
        <w:rPr>
          <w:lang w:val="en-US"/>
        </w:rPr>
        <w:t>• Age and weight</w:t>
      </w:r>
      <w:r>
        <w:rPr>
          <w:lang w:val="en-US"/>
        </w:rPr>
        <w:t xml:space="preserve"> (if known)</w:t>
      </w:r>
    </w:p>
    <w:p w14:paraId="45E0D517" w14:textId="77777777" w:rsidR="00E05243" w:rsidRPr="00A94467" w:rsidRDefault="00E05243" w:rsidP="00E05243">
      <w:pPr>
        <w:spacing w:after="0" w:line="360" w:lineRule="auto"/>
        <w:rPr>
          <w:lang w:val="en-US"/>
        </w:rPr>
      </w:pPr>
      <w:r w:rsidRPr="00A94467">
        <w:rPr>
          <w:lang w:val="en-US"/>
        </w:rPr>
        <w:t>• Symptoms and severity</w:t>
      </w:r>
    </w:p>
    <w:p w14:paraId="5D5BB85C" w14:textId="77777777" w:rsidR="00E05243" w:rsidRPr="00A94467" w:rsidRDefault="00E05243" w:rsidP="00E05243">
      <w:pPr>
        <w:spacing w:after="0" w:line="360" w:lineRule="auto"/>
        <w:rPr>
          <w:lang w:val="en-US"/>
        </w:rPr>
      </w:pPr>
      <w:r w:rsidRPr="00A94467">
        <w:rPr>
          <w:lang w:val="en-US"/>
        </w:rPr>
        <w:t>• Duration of symptoms</w:t>
      </w:r>
    </w:p>
    <w:p w14:paraId="22BC83F4" w14:textId="77777777" w:rsidR="00E05243" w:rsidRPr="00A94467" w:rsidRDefault="00E05243" w:rsidP="00E05243">
      <w:pPr>
        <w:spacing w:after="0" w:line="360" w:lineRule="auto"/>
        <w:rPr>
          <w:lang w:val="en-US"/>
        </w:rPr>
      </w:pPr>
      <w:r w:rsidRPr="00A94467">
        <w:rPr>
          <w:lang w:val="en-US"/>
        </w:rPr>
        <w:t>• Any home care already given</w:t>
      </w:r>
    </w:p>
    <w:p w14:paraId="351EFC03" w14:textId="77777777" w:rsidR="00E05243" w:rsidRPr="00A94467" w:rsidRDefault="00E05243" w:rsidP="00E05243">
      <w:pPr>
        <w:spacing w:after="0" w:line="360" w:lineRule="auto"/>
        <w:rPr>
          <w:lang w:val="en-US"/>
        </w:rPr>
      </w:pPr>
      <w:r w:rsidRPr="00A94467">
        <w:rPr>
          <w:lang w:val="en-US"/>
        </w:rPr>
        <w:t>• Your contact details</w:t>
      </w:r>
    </w:p>
    <w:p w14:paraId="00B6C6CD" w14:textId="77777777" w:rsidR="00E05243" w:rsidRPr="00A94467" w:rsidRDefault="00E05243" w:rsidP="00E05243">
      <w:pPr>
        <w:spacing w:after="0" w:line="360" w:lineRule="auto"/>
        <w:rPr>
          <w:lang w:val="en-US"/>
        </w:rPr>
      </w:pPr>
      <w:r w:rsidRPr="00A94467">
        <w:rPr>
          <w:lang w:val="en-US"/>
        </w:rPr>
        <w:t>Photos or videos can be very helpful.</w:t>
      </w:r>
    </w:p>
    <w:p w14:paraId="341C51EC" w14:textId="77777777" w:rsidR="00A94467" w:rsidRPr="00A94467" w:rsidRDefault="00A94467" w:rsidP="00A94467">
      <w:pPr>
        <w:rPr>
          <w:lang w:val="en-US"/>
        </w:rPr>
      </w:pPr>
    </w:p>
    <w:p w14:paraId="1DD2736C" w14:textId="77777777" w:rsidR="005026F4" w:rsidRDefault="005026F4">
      <w:pPr>
        <w:spacing w:after="0" w:line="240" w:lineRule="auto"/>
        <w:rPr>
          <w:rFonts w:eastAsia="Times New Roman"/>
          <w:b/>
          <w:sz w:val="32"/>
          <w:szCs w:val="44"/>
          <w:lang w:val="en-US"/>
        </w:rPr>
      </w:pPr>
      <w:r>
        <w:rPr>
          <w:lang w:val="en-US"/>
        </w:rPr>
        <w:br w:type="page"/>
      </w:r>
    </w:p>
    <w:p w14:paraId="0E55FC15" w14:textId="03ACF8D3" w:rsidR="00E02A20" w:rsidRDefault="00E02A20" w:rsidP="00A94467">
      <w:pPr>
        <w:pStyle w:val="Heading1"/>
        <w:spacing w:after="0" w:line="360" w:lineRule="auto"/>
        <w:rPr>
          <w:lang w:val="en-US"/>
        </w:rPr>
      </w:pPr>
      <w:bookmarkStart w:id="1" w:name="_Toc224635981"/>
      <w:r>
        <w:rPr>
          <w:lang w:val="en-US"/>
        </w:rPr>
        <w:lastRenderedPageBreak/>
        <w:t>Visiting the Vet</w:t>
      </w:r>
      <w:bookmarkEnd w:id="1"/>
    </w:p>
    <w:p w14:paraId="2EF4785A" w14:textId="4E2BA168" w:rsidR="00A94467" w:rsidRDefault="00A94467" w:rsidP="00A94467">
      <w:pPr>
        <w:pStyle w:val="ListParagraph"/>
        <w:numPr>
          <w:ilvl w:val="0"/>
          <w:numId w:val="41"/>
        </w:numPr>
        <w:spacing w:after="0" w:line="360" w:lineRule="auto"/>
        <w:rPr>
          <w:lang w:val="en-US"/>
        </w:rPr>
      </w:pPr>
      <w:r>
        <w:rPr>
          <w:lang w:val="en-US"/>
        </w:rPr>
        <w:t>Locate your nearest approved vet clinic from the list provided</w:t>
      </w:r>
    </w:p>
    <w:p w14:paraId="631F9546" w14:textId="4DA27CFF" w:rsidR="00A94467" w:rsidRDefault="00A94467" w:rsidP="00A94467">
      <w:pPr>
        <w:pStyle w:val="ListParagraph"/>
        <w:numPr>
          <w:ilvl w:val="0"/>
          <w:numId w:val="41"/>
        </w:numPr>
        <w:spacing w:after="0" w:line="360" w:lineRule="auto"/>
        <w:rPr>
          <w:lang w:val="en-US"/>
        </w:rPr>
      </w:pPr>
      <w:r>
        <w:rPr>
          <w:lang w:val="en-US"/>
        </w:rPr>
        <w:t xml:space="preserve">Schedule the pup’s 10 week and </w:t>
      </w:r>
      <w:proofErr w:type="gramStart"/>
      <w:r>
        <w:rPr>
          <w:lang w:val="en-US"/>
        </w:rPr>
        <w:t>14-16 week</w:t>
      </w:r>
      <w:proofErr w:type="gramEnd"/>
      <w:r>
        <w:rPr>
          <w:lang w:val="en-US"/>
        </w:rPr>
        <w:t xml:space="preserve"> vaccination</w:t>
      </w:r>
      <w:r w:rsidR="00E82D83">
        <w:rPr>
          <w:lang w:val="en-US"/>
        </w:rPr>
        <w:t>. Inform the vet clinic that the pup is a Guide Dogs puppy</w:t>
      </w:r>
      <w:r w:rsidR="00E05243">
        <w:rPr>
          <w:lang w:val="en-US"/>
        </w:rPr>
        <w:t>.</w:t>
      </w:r>
    </w:p>
    <w:p w14:paraId="2835ACEB" w14:textId="72D4EFFC" w:rsidR="00E82D83" w:rsidRDefault="00E82D83" w:rsidP="00A94467">
      <w:pPr>
        <w:pStyle w:val="ListParagraph"/>
        <w:numPr>
          <w:ilvl w:val="0"/>
          <w:numId w:val="41"/>
        </w:numPr>
        <w:spacing w:after="0" w:line="360" w:lineRule="auto"/>
        <w:rPr>
          <w:lang w:val="en-US"/>
        </w:rPr>
      </w:pPr>
      <w:r>
        <w:rPr>
          <w:lang w:val="en-US"/>
        </w:rPr>
        <w:t>Remember to take your vaccination vials with you in a cooler bag with ice brick</w:t>
      </w:r>
    </w:p>
    <w:p w14:paraId="2D357EEF" w14:textId="77777777" w:rsidR="00E82D83" w:rsidRDefault="00E82D83" w:rsidP="00E82D83">
      <w:pPr>
        <w:rPr>
          <w:b/>
          <w:bCs/>
          <w:lang w:val="en-US"/>
        </w:rPr>
      </w:pPr>
    </w:p>
    <w:p w14:paraId="50096EBA" w14:textId="621A7CE0" w:rsidR="00E82D83" w:rsidRDefault="00E82D83" w:rsidP="00E82D83">
      <w:pPr>
        <w:rPr>
          <w:lang w:val="en-US"/>
        </w:rPr>
      </w:pPr>
      <w:bookmarkStart w:id="2" w:name="_Toc224635982"/>
      <w:r w:rsidRPr="00E82D83">
        <w:rPr>
          <w:rStyle w:val="Heading2Char"/>
          <w:rFonts w:eastAsia="Calibri"/>
        </w:rPr>
        <w:t>Setting Up Your Account</w:t>
      </w:r>
      <w:bookmarkEnd w:id="2"/>
      <w:r w:rsidRPr="00E82D83">
        <w:rPr>
          <w:rStyle w:val="Heading2Char"/>
          <w:rFonts w:eastAsia="Calibri"/>
        </w:rPr>
        <w:br/>
      </w:r>
      <w:r w:rsidRPr="00C23574">
        <w:rPr>
          <w:lang w:val="en-US"/>
        </w:rPr>
        <w:t>When creating your puppy’s vet account, list Guide Dogs as the owner. Ensure the clinic has your mobile number on file.</w:t>
      </w:r>
    </w:p>
    <w:p w14:paraId="14E9C691" w14:textId="77777777" w:rsidR="00E82D83" w:rsidRPr="00C23574" w:rsidRDefault="00E82D83" w:rsidP="00E82D83">
      <w:pPr>
        <w:rPr>
          <w:lang w:val="en-US"/>
        </w:rPr>
      </w:pPr>
      <w:r w:rsidRPr="00C23574">
        <w:rPr>
          <w:lang w:val="en-US"/>
        </w:rPr>
        <w:t>Provide the following details:</w:t>
      </w:r>
    </w:p>
    <w:p w14:paraId="677358DA" w14:textId="77777777" w:rsidR="00E82D83" w:rsidRPr="00C23574" w:rsidRDefault="00E82D83" w:rsidP="00E82D83">
      <w:pPr>
        <w:numPr>
          <w:ilvl w:val="0"/>
          <w:numId w:val="42"/>
        </w:numPr>
        <w:suppressAutoHyphens/>
        <w:autoSpaceDN w:val="0"/>
        <w:spacing w:after="0" w:line="360" w:lineRule="auto"/>
        <w:rPr>
          <w:lang w:val="en-US"/>
        </w:rPr>
      </w:pPr>
      <w:r w:rsidRPr="006267B8">
        <w:rPr>
          <w:b/>
          <w:bCs/>
          <w:lang w:val="en-US"/>
        </w:rPr>
        <w:t>Dog’s Name:</w:t>
      </w:r>
      <w:r w:rsidRPr="00C23574">
        <w:rPr>
          <w:lang w:val="en-US"/>
        </w:rPr>
        <w:t xml:space="preserve"> </w:t>
      </w:r>
      <w:r>
        <w:rPr>
          <w:lang w:val="en-US"/>
        </w:rPr>
        <w:t>[</w:t>
      </w:r>
      <w:r w:rsidRPr="00C23574">
        <w:rPr>
          <w:lang w:val="en-US"/>
        </w:rPr>
        <w:t>Dog Name</w:t>
      </w:r>
      <w:r>
        <w:rPr>
          <w:lang w:val="en-US"/>
        </w:rPr>
        <w:t>]</w:t>
      </w:r>
      <w:r w:rsidRPr="00C23574">
        <w:rPr>
          <w:lang w:val="en-US"/>
        </w:rPr>
        <w:t xml:space="preserve"> GuideDogs (e.g. Blossom GuideDogs)</w:t>
      </w:r>
    </w:p>
    <w:p w14:paraId="4F249B88" w14:textId="77777777" w:rsidR="00E82D83" w:rsidRPr="00C23574" w:rsidRDefault="00E82D83" w:rsidP="00E82D83">
      <w:pPr>
        <w:numPr>
          <w:ilvl w:val="0"/>
          <w:numId w:val="42"/>
        </w:numPr>
        <w:suppressAutoHyphens/>
        <w:autoSpaceDN w:val="0"/>
        <w:spacing w:after="0" w:line="360" w:lineRule="auto"/>
        <w:rPr>
          <w:lang w:val="en-US"/>
        </w:rPr>
      </w:pPr>
      <w:r w:rsidRPr="006267B8">
        <w:rPr>
          <w:b/>
          <w:bCs/>
          <w:lang w:val="en-US"/>
        </w:rPr>
        <w:t>Microchip Number:</w:t>
      </w:r>
      <w:r w:rsidRPr="00C23574">
        <w:rPr>
          <w:lang w:val="en-US"/>
        </w:rPr>
        <w:t xml:space="preserve"> Listed in this manual under Pup Details</w:t>
      </w:r>
    </w:p>
    <w:p w14:paraId="31305CCC" w14:textId="4DE194DE" w:rsidR="00E82D83" w:rsidRPr="00E05243" w:rsidRDefault="00E82D83" w:rsidP="004166EA">
      <w:pPr>
        <w:numPr>
          <w:ilvl w:val="0"/>
          <w:numId w:val="42"/>
        </w:numPr>
        <w:suppressAutoHyphens/>
        <w:autoSpaceDN w:val="0"/>
        <w:spacing w:after="0" w:line="360" w:lineRule="auto"/>
        <w:rPr>
          <w:lang w:val="en-US"/>
        </w:rPr>
      </w:pPr>
      <w:r w:rsidRPr="00E05243">
        <w:rPr>
          <w:b/>
          <w:bCs/>
          <w:lang w:val="en-US"/>
        </w:rPr>
        <w:t>Guide Dogs Centre Address</w:t>
      </w:r>
    </w:p>
    <w:p w14:paraId="78F0E25B" w14:textId="78535D54" w:rsidR="00A94467" w:rsidRPr="00A94467" w:rsidRDefault="00A94467" w:rsidP="00E82D83">
      <w:pPr>
        <w:pStyle w:val="Heading2"/>
        <w:rPr>
          <w:lang w:val="en-US"/>
        </w:rPr>
      </w:pPr>
      <w:bookmarkStart w:id="3" w:name="_Toc224635983"/>
      <w:r w:rsidRPr="00A94467">
        <w:rPr>
          <w:lang w:val="en-US"/>
        </w:rPr>
        <w:t>Preparing for Appointments</w:t>
      </w:r>
      <w:bookmarkEnd w:id="3"/>
    </w:p>
    <w:p w14:paraId="4C28AFEC" w14:textId="77777777" w:rsidR="00A94467" w:rsidRPr="00A94467" w:rsidRDefault="00A94467" w:rsidP="00A94467">
      <w:pPr>
        <w:spacing w:after="0" w:line="360" w:lineRule="auto"/>
        <w:rPr>
          <w:lang w:val="en-US"/>
        </w:rPr>
      </w:pPr>
      <w:r w:rsidRPr="00A94467">
        <w:rPr>
          <w:lang w:val="en-US"/>
        </w:rPr>
        <w:t>What to bring:</w:t>
      </w:r>
    </w:p>
    <w:p w14:paraId="4FF1DC1B" w14:textId="77777777" w:rsidR="00A94467" w:rsidRPr="00A94467" w:rsidRDefault="00A94467" w:rsidP="00A94467">
      <w:pPr>
        <w:spacing w:after="0" w:line="360" w:lineRule="auto"/>
        <w:rPr>
          <w:lang w:val="en-US"/>
        </w:rPr>
      </w:pPr>
      <w:r w:rsidRPr="00A94467">
        <w:rPr>
          <w:lang w:val="en-US"/>
        </w:rPr>
        <w:t>• Puppy Raising Manual</w:t>
      </w:r>
    </w:p>
    <w:p w14:paraId="0C95DCD1" w14:textId="77777777" w:rsidR="00A94467" w:rsidRPr="00A94467" w:rsidRDefault="00A94467" w:rsidP="00A94467">
      <w:pPr>
        <w:spacing w:after="0" w:line="360" w:lineRule="auto"/>
        <w:rPr>
          <w:lang w:val="en-US"/>
        </w:rPr>
      </w:pPr>
      <w:r w:rsidRPr="00A94467">
        <w:rPr>
          <w:lang w:val="en-US"/>
        </w:rPr>
        <w:t>• IDEXX pathology form (if required)</w:t>
      </w:r>
    </w:p>
    <w:p w14:paraId="6C44EBB4" w14:textId="77777777" w:rsidR="00A94467" w:rsidRPr="00A94467" w:rsidRDefault="00A94467" w:rsidP="00A94467">
      <w:pPr>
        <w:spacing w:after="0" w:line="360" w:lineRule="auto"/>
        <w:rPr>
          <w:lang w:val="en-US"/>
        </w:rPr>
      </w:pPr>
      <w:r w:rsidRPr="00A94467">
        <w:rPr>
          <w:lang w:val="en-US"/>
        </w:rPr>
        <w:t>• Vaccination vials in a cool bag</w:t>
      </w:r>
    </w:p>
    <w:p w14:paraId="2B1357EC" w14:textId="77777777" w:rsidR="00A94467" w:rsidRPr="00A94467" w:rsidRDefault="00A94467" w:rsidP="00A94467">
      <w:pPr>
        <w:spacing w:after="0" w:line="360" w:lineRule="auto"/>
        <w:rPr>
          <w:lang w:val="en-US"/>
        </w:rPr>
      </w:pPr>
      <w:r w:rsidRPr="00A94467">
        <w:rPr>
          <w:lang w:val="en-US"/>
        </w:rPr>
        <w:t>• Treats for reinforcement (unless advised nil</w:t>
      </w:r>
      <w:r w:rsidRPr="00A94467">
        <w:rPr>
          <w:rFonts w:ascii="Cambria Math" w:hAnsi="Cambria Math" w:cs="Cambria Math"/>
          <w:lang w:val="en-US"/>
        </w:rPr>
        <w:t>‑</w:t>
      </w:r>
      <w:r w:rsidRPr="00A94467">
        <w:rPr>
          <w:lang w:val="en-US"/>
        </w:rPr>
        <w:t>by</w:t>
      </w:r>
      <w:r w:rsidRPr="00A94467">
        <w:rPr>
          <w:rFonts w:ascii="Cambria Math" w:hAnsi="Cambria Math" w:cs="Cambria Math"/>
          <w:lang w:val="en-US"/>
        </w:rPr>
        <w:t>‑</w:t>
      </w:r>
      <w:r w:rsidRPr="00A94467">
        <w:rPr>
          <w:lang w:val="en-US"/>
        </w:rPr>
        <w:t>mouth)</w:t>
      </w:r>
    </w:p>
    <w:p w14:paraId="09DCAEDF" w14:textId="77777777" w:rsidR="00E82D83" w:rsidRPr="00A94467" w:rsidRDefault="00E82D83" w:rsidP="00E82D83">
      <w:pPr>
        <w:pStyle w:val="Heading2"/>
        <w:rPr>
          <w:lang w:val="en-US"/>
        </w:rPr>
      </w:pPr>
      <w:bookmarkStart w:id="4" w:name="_Toc224635984"/>
      <w:r w:rsidRPr="00A94467">
        <w:rPr>
          <w:lang w:val="en-US"/>
        </w:rPr>
        <w:t>Payment</w:t>
      </w:r>
      <w:bookmarkEnd w:id="4"/>
    </w:p>
    <w:p w14:paraId="722D4640" w14:textId="77777777" w:rsidR="00E82D83" w:rsidRPr="00E82D83" w:rsidRDefault="00E82D83" w:rsidP="00E82D83">
      <w:pPr>
        <w:pStyle w:val="ListParagraph"/>
        <w:numPr>
          <w:ilvl w:val="0"/>
          <w:numId w:val="43"/>
        </w:numPr>
        <w:spacing w:after="0" w:line="360" w:lineRule="auto"/>
        <w:rPr>
          <w:lang w:val="en-US"/>
        </w:rPr>
      </w:pPr>
      <w:r w:rsidRPr="00E82D83">
        <w:rPr>
          <w:lang w:val="en-US"/>
        </w:rPr>
        <w:t>Approved clinics bill Guide Dogs directly.</w:t>
      </w:r>
    </w:p>
    <w:p w14:paraId="0D263540" w14:textId="4727B746" w:rsidR="00E82D83" w:rsidRPr="00C344C5" w:rsidRDefault="00E82D83" w:rsidP="00551BC0">
      <w:pPr>
        <w:pStyle w:val="ListParagraph"/>
        <w:numPr>
          <w:ilvl w:val="0"/>
          <w:numId w:val="43"/>
        </w:numPr>
        <w:spacing w:after="0" w:line="360" w:lineRule="auto"/>
        <w:rPr>
          <w:b/>
          <w:bCs/>
          <w:lang w:val="en-US"/>
        </w:rPr>
      </w:pPr>
      <w:r w:rsidRPr="00E05243">
        <w:rPr>
          <w:lang w:val="en-US"/>
        </w:rPr>
        <w:t>If you must use a non</w:t>
      </w:r>
      <w:r w:rsidRPr="00E05243">
        <w:rPr>
          <w:rFonts w:ascii="Cambria Math" w:hAnsi="Cambria Math" w:cs="Cambria Math"/>
          <w:lang w:val="en-US"/>
        </w:rPr>
        <w:t>‑</w:t>
      </w:r>
      <w:r w:rsidRPr="00E05243">
        <w:rPr>
          <w:lang w:val="en-US"/>
        </w:rPr>
        <w:t xml:space="preserve">approved clinic in an emergency, you may need to pay upfront. Keep the invoice and receipt and email them to </w:t>
      </w:r>
      <w:hyperlink r:id="rId9" w:history="1">
        <w:r w:rsidRPr="00E05243">
          <w:rPr>
            <w:rStyle w:val="Hyperlink"/>
            <w:lang w:val="en-US"/>
          </w:rPr>
          <w:t>vetinvoices@guidedogs.com.au</w:t>
        </w:r>
      </w:hyperlink>
      <w:r w:rsidRPr="00E05243">
        <w:rPr>
          <w:lang w:val="en-US"/>
        </w:rPr>
        <w:t xml:space="preserve"> along with an Expense Claim Form from Puppy Central.</w:t>
      </w:r>
    </w:p>
    <w:p w14:paraId="19129F75" w14:textId="607653DD" w:rsidR="00C344C5" w:rsidRPr="004C08A2" w:rsidRDefault="004C08A2" w:rsidP="004C08A2">
      <w:pPr>
        <w:pStyle w:val="ListParagraph"/>
        <w:numPr>
          <w:ilvl w:val="0"/>
          <w:numId w:val="43"/>
        </w:numPr>
        <w:spacing w:after="0" w:line="360" w:lineRule="auto"/>
      </w:pPr>
      <w:r>
        <w:t>P</w:t>
      </w:r>
      <w:r w:rsidR="00C344C5" w:rsidRPr="004C08A2">
        <w:t>lease ask the vet to send the following documents together after each consultation to</w:t>
      </w:r>
      <w:hyperlink r:id="rId10" w:history="1">
        <w:r w:rsidR="00C344C5" w:rsidRPr="004C08A2">
          <w:rPr>
            <w:rStyle w:val="Hyperlink"/>
          </w:rPr>
          <w:t> vetinvoices@guidedogs.com.au</w:t>
        </w:r>
      </w:hyperlink>
      <w:r w:rsidR="00C344C5" w:rsidRPr="004C08A2">
        <w:t> along with any invoices that require payment:</w:t>
      </w:r>
    </w:p>
    <w:p w14:paraId="7A7BF8AF" w14:textId="78E515E6" w:rsidR="00C344C5" w:rsidRPr="00C344C5" w:rsidRDefault="00C344C5" w:rsidP="004C08A2">
      <w:pPr>
        <w:numPr>
          <w:ilvl w:val="0"/>
          <w:numId w:val="63"/>
        </w:numPr>
        <w:spacing w:after="0" w:line="360" w:lineRule="auto"/>
      </w:pPr>
      <w:r w:rsidRPr="00C344C5">
        <w:t>Clinical Notes</w:t>
      </w:r>
      <w:r w:rsidR="004C08A2">
        <w:t xml:space="preserve"> </w:t>
      </w:r>
      <w:r w:rsidRPr="00C344C5">
        <w:t>/</w:t>
      </w:r>
      <w:r w:rsidR="004C08A2">
        <w:t xml:space="preserve"> </w:t>
      </w:r>
      <w:r w:rsidRPr="00C344C5">
        <w:t>Patient History</w:t>
      </w:r>
    </w:p>
    <w:p w14:paraId="01003FB9" w14:textId="77777777" w:rsidR="00C344C5" w:rsidRPr="00C344C5" w:rsidRDefault="00C344C5" w:rsidP="004C08A2">
      <w:pPr>
        <w:numPr>
          <w:ilvl w:val="0"/>
          <w:numId w:val="63"/>
        </w:numPr>
        <w:spacing w:after="0" w:line="360" w:lineRule="auto"/>
      </w:pPr>
      <w:r w:rsidRPr="00C344C5">
        <w:t>Test results (If relevant)</w:t>
      </w:r>
    </w:p>
    <w:p w14:paraId="01995049" w14:textId="77777777" w:rsidR="00C344C5" w:rsidRPr="00C344C5" w:rsidRDefault="00C344C5" w:rsidP="004C08A2">
      <w:pPr>
        <w:numPr>
          <w:ilvl w:val="0"/>
          <w:numId w:val="63"/>
        </w:numPr>
        <w:spacing w:after="0" w:line="360" w:lineRule="auto"/>
      </w:pPr>
      <w:r w:rsidRPr="00C344C5">
        <w:lastRenderedPageBreak/>
        <w:t>Vaccination (with vial numbers) or Sterilisation Certificate (If relevant)</w:t>
      </w:r>
    </w:p>
    <w:p w14:paraId="3FC98CB4" w14:textId="77777777" w:rsidR="004C08A2" w:rsidRDefault="004C08A2" w:rsidP="00C344C5">
      <w:pPr>
        <w:spacing w:after="0" w:line="360" w:lineRule="auto"/>
      </w:pPr>
    </w:p>
    <w:p w14:paraId="71A9BD36" w14:textId="078621C1" w:rsidR="00C344C5" w:rsidRPr="00C344C5" w:rsidRDefault="00C344C5" w:rsidP="00C344C5">
      <w:pPr>
        <w:spacing w:after="0" w:line="360" w:lineRule="auto"/>
      </w:pPr>
      <w:r w:rsidRPr="00C344C5">
        <w:t>All invoices are to be addressed to Edmund Sullivan, Guide Dogs NSW/ACT, PO Box 3104, Freemans Reach NSW 2756. This will ensure that accounts are finalised in a timely manner.</w:t>
      </w:r>
    </w:p>
    <w:p w14:paraId="269BD443" w14:textId="77777777" w:rsidR="00C344C5" w:rsidRPr="00C344C5" w:rsidRDefault="00C344C5" w:rsidP="00C344C5">
      <w:pPr>
        <w:spacing w:after="0" w:line="360" w:lineRule="auto"/>
        <w:rPr>
          <w:b/>
          <w:bCs/>
          <w:lang w:val="en-US"/>
        </w:rPr>
      </w:pPr>
    </w:p>
    <w:p w14:paraId="447E76C4" w14:textId="620C4E56" w:rsidR="00E82D83" w:rsidRPr="00E82D83" w:rsidRDefault="00E82D83" w:rsidP="00E82D83">
      <w:pPr>
        <w:pStyle w:val="Heading2"/>
        <w:rPr>
          <w:lang w:val="en-US"/>
        </w:rPr>
      </w:pPr>
      <w:bookmarkStart w:id="5" w:name="_Toc224635985"/>
      <w:r w:rsidRPr="00E82D83">
        <w:rPr>
          <w:lang w:val="en-US"/>
        </w:rPr>
        <w:t>After</w:t>
      </w:r>
      <w:r w:rsidRPr="00E82D83">
        <w:rPr>
          <w:rFonts w:ascii="Cambria Math" w:hAnsi="Cambria Math" w:cs="Cambria Math"/>
          <w:lang w:val="en-US"/>
        </w:rPr>
        <w:t>‑</w:t>
      </w:r>
      <w:r w:rsidRPr="00E82D83">
        <w:rPr>
          <w:lang w:val="en-US"/>
        </w:rPr>
        <w:t>Hours Guidance</w:t>
      </w:r>
      <w:bookmarkEnd w:id="5"/>
    </w:p>
    <w:p w14:paraId="429F0D87" w14:textId="77777777" w:rsidR="00E82D83" w:rsidRPr="00E82D83" w:rsidRDefault="00E82D83" w:rsidP="00E82D83">
      <w:pPr>
        <w:pStyle w:val="ListParagraph"/>
        <w:numPr>
          <w:ilvl w:val="0"/>
          <w:numId w:val="43"/>
        </w:numPr>
        <w:spacing w:after="0" w:line="360" w:lineRule="auto"/>
        <w:rPr>
          <w:lang w:val="en-US"/>
        </w:rPr>
      </w:pPr>
      <w:r w:rsidRPr="00E82D83">
        <w:rPr>
          <w:lang w:val="en-US"/>
        </w:rPr>
        <w:t>If the issue is non</w:t>
      </w:r>
      <w:r w:rsidRPr="00E82D83">
        <w:rPr>
          <w:rFonts w:ascii="Cambria Math" w:hAnsi="Cambria Math" w:cs="Cambria Math"/>
          <w:lang w:val="en-US"/>
        </w:rPr>
        <w:t>‑</w:t>
      </w:r>
      <w:r w:rsidRPr="00E82D83">
        <w:rPr>
          <w:lang w:val="en-US"/>
        </w:rPr>
        <w:t xml:space="preserve">urgent, contact your PDA or the Guide Dogs </w:t>
      </w:r>
      <w:proofErr w:type="gramStart"/>
      <w:r w:rsidRPr="00E82D83">
        <w:rPr>
          <w:lang w:val="en-US"/>
        </w:rPr>
        <w:t>Centre</w:t>
      </w:r>
      <w:proofErr w:type="gramEnd"/>
      <w:r w:rsidRPr="00E82D83">
        <w:rPr>
          <w:lang w:val="en-US"/>
        </w:rPr>
        <w:t xml:space="preserve"> the next business day.</w:t>
      </w:r>
    </w:p>
    <w:p w14:paraId="1409CDEE" w14:textId="232C1F6B" w:rsidR="00E05243" w:rsidRDefault="00E82D83" w:rsidP="00E82D83">
      <w:pPr>
        <w:pStyle w:val="ListParagraph"/>
        <w:numPr>
          <w:ilvl w:val="0"/>
          <w:numId w:val="43"/>
        </w:numPr>
        <w:spacing w:after="0" w:line="360" w:lineRule="auto"/>
        <w:rPr>
          <w:lang w:val="en-US"/>
        </w:rPr>
      </w:pPr>
      <w:r w:rsidRPr="00E82D83">
        <w:rPr>
          <w:lang w:val="en-US"/>
        </w:rPr>
        <w:t xml:space="preserve">For urgent symptoms or emergencies, visit your closest veterinary hospital </w:t>
      </w:r>
      <w:r w:rsidR="00336F34" w:rsidRPr="00E82D83">
        <w:rPr>
          <w:lang w:val="en-US"/>
        </w:rPr>
        <w:t>immediately.</w:t>
      </w:r>
      <w:r w:rsidR="00336F34">
        <w:rPr>
          <w:lang w:val="en-US"/>
        </w:rPr>
        <w:t xml:space="preserve"> The</w:t>
      </w:r>
      <w:r w:rsidR="00E05243">
        <w:rPr>
          <w:lang w:val="en-US"/>
        </w:rPr>
        <w:t xml:space="preserve"> Approved vet list has a list of routine vet care clinics and emergency / after-hours clinics.</w:t>
      </w:r>
    </w:p>
    <w:p w14:paraId="1E9AB295" w14:textId="5CC6517C" w:rsidR="00E05243" w:rsidRDefault="00E05243" w:rsidP="00E82D83">
      <w:pPr>
        <w:pStyle w:val="ListParagraph"/>
        <w:numPr>
          <w:ilvl w:val="0"/>
          <w:numId w:val="43"/>
        </w:numPr>
        <w:spacing w:after="0" w:line="360" w:lineRule="auto"/>
        <w:rPr>
          <w:lang w:val="en-US"/>
        </w:rPr>
      </w:pPr>
      <w:r>
        <w:rPr>
          <w:lang w:val="en-US"/>
        </w:rPr>
        <w:t>Approved vet clinics will be able to invoice Guide Dogs directly and have contact details for Guide Dogs to discuss treatment options.</w:t>
      </w:r>
    </w:p>
    <w:p w14:paraId="4FB37D5C" w14:textId="1AC1D0F0" w:rsidR="00E05243" w:rsidRDefault="00E05243" w:rsidP="00E82D83">
      <w:pPr>
        <w:pStyle w:val="ListParagraph"/>
        <w:numPr>
          <w:ilvl w:val="0"/>
          <w:numId w:val="43"/>
        </w:numPr>
        <w:spacing w:after="0" w:line="360" w:lineRule="auto"/>
        <w:rPr>
          <w:lang w:val="en-US"/>
        </w:rPr>
      </w:pPr>
      <w:r>
        <w:rPr>
          <w:lang w:val="en-US"/>
        </w:rPr>
        <w:t>Non-approved vet clinics – if attending a vet or emergency clinic that is not on our approved list, you may need to pay a deposit upfront and claim back from Guide Dogs.</w:t>
      </w:r>
    </w:p>
    <w:p w14:paraId="6AD6C317" w14:textId="3F30E674" w:rsidR="00E82D83" w:rsidRPr="00E82D83" w:rsidRDefault="00E82D83" w:rsidP="00E82D83">
      <w:pPr>
        <w:pStyle w:val="ListParagraph"/>
        <w:numPr>
          <w:ilvl w:val="0"/>
          <w:numId w:val="43"/>
        </w:numPr>
        <w:spacing w:after="0" w:line="360" w:lineRule="auto"/>
        <w:rPr>
          <w:lang w:val="en-US"/>
        </w:rPr>
      </w:pPr>
      <w:r w:rsidRPr="00E82D83">
        <w:rPr>
          <w:lang w:val="en-US"/>
        </w:rPr>
        <w:t xml:space="preserve"> If unsure, you may call your </w:t>
      </w:r>
      <w:r w:rsidR="00E05243">
        <w:rPr>
          <w:lang w:val="en-US"/>
        </w:rPr>
        <w:t>nearest approved vet clinic for advice.</w:t>
      </w:r>
    </w:p>
    <w:p w14:paraId="2020B235" w14:textId="77777777" w:rsidR="00A94467" w:rsidRPr="00A94467" w:rsidRDefault="00A94467" w:rsidP="00A94467">
      <w:pPr>
        <w:spacing w:after="0" w:line="360" w:lineRule="auto"/>
        <w:rPr>
          <w:lang w:val="en-US"/>
        </w:rPr>
      </w:pPr>
    </w:p>
    <w:p w14:paraId="2EEAB887" w14:textId="77777777" w:rsidR="00A94467" w:rsidRPr="00A94467" w:rsidRDefault="00A94467" w:rsidP="00E82D83">
      <w:pPr>
        <w:pStyle w:val="Heading2"/>
        <w:rPr>
          <w:lang w:val="en-US"/>
        </w:rPr>
      </w:pPr>
      <w:bookmarkStart w:id="6" w:name="_Toc224635986"/>
      <w:r w:rsidRPr="00A94467">
        <w:rPr>
          <w:lang w:val="en-US"/>
        </w:rPr>
        <w:t>At the Clinic</w:t>
      </w:r>
      <w:bookmarkEnd w:id="6"/>
    </w:p>
    <w:p w14:paraId="5BFADF0F" w14:textId="77777777" w:rsidR="00E05243" w:rsidRDefault="00A94467" w:rsidP="00A94467">
      <w:pPr>
        <w:spacing w:after="0" w:line="360" w:lineRule="auto"/>
        <w:rPr>
          <w:lang w:val="en-US"/>
        </w:rPr>
      </w:pPr>
      <w:r w:rsidRPr="00A94467">
        <w:rPr>
          <w:lang w:val="en-US"/>
        </w:rPr>
        <w:t>Vet environments can be overwhelming</w:t>
      </w:r>
      <w:r w:rsidR="00E05243">
        <w:rPr>
          <w:lang w:val="en-US"/>
        </w:rPr>
        <w:t xml:space="preserve"> and over-stimulating for the puppy. Here are some tips to assist you with your vet visit:</w:t>
      </w:r>
    </w:p>
    <w:p w14:paraId="12169AA0" w14:textId="77777777" w:rsidR="00E05243" w:rsidRDefault="00E05243" w:rsidP="00E05243">
      <w:pPr>
        <w:pStyle w:val="ListParagraph"/>
        <w:numPr>
          <w:ilvl w:val="0"/>
          <w:numId w:val="44"/>
        </w:numPr>
        <w:spacing w:after="0" w:line="360" w:lineRule="auto"/>
        <w:rPr>
          <w:lang w:val="en-US"/>
        </w:rPr>
      </w:pPr>
      <w:r>
        <w:rPr>
          <w:lang w:val="en-US"/>
        </w:rPr>
        <w:t>Anticipate heightened stimulation and distractions before entering the vet clinic. Be prepared to manage the puppy pulling towards other animals, smells or people.</w:t>
      </w:r>
    </w:p>
    <w:p w14:paraId="0E560D40" w14:textId="6EBE0E68" w:rsidR="00E05243" w:rsidRDefault="00E05243" w:rsidP="00E05243">
      <w:pPr>
        <w:pStyle w:val="ListParagraph"/>
        <w:numPr>
          <w:ilvl w:val="0"/>
          <w:numId w:val="44"/>
        </w:numPr>
        <w:spacing w:after="0" w:line="360" w:lineRule="auto"/>
        <w:rPr>
          <w:lang w:val="en-US"/>
        </w:rPr>
      </w:pPr>
      <w:r>
        <w:rPr>
          <w:lang w:val="en-US"/>
        </w:rPr>
        <w:t xml:space="preserve">Take treats along with you to help build a positive association with the vet clinic and to reinforce desirable </w:t>
      </w:r>
      <w:proofErr w:type="spellStart"/>
      <w:r>
        <w:rPr>
          <w:lang w:val="en-US"/>
        </w:rPr>
        <w:t>behaviour</w:t>
      </w:r>
      <w:proofErr w:type="spellEnd"/>
      <w:r>
        <w:rPr>
          <w:lang w:val="en-US"/>
        </w:rPr>
        <w:t>.</w:t>
      </w:r>
    </w:p>
    <w:p w14:paraId="6B4C52B7" w14:textId="77777777" w:rsidR="00336F34" w:rsidRDefault="00336F34" w:rsidP="00E05243">
      <w:pPr>
        <w:pStyle w:val="ListParagraph"/>
        <w:numPr>
          <w:ilvl w:val="0"/>
          <w:numId w:val="44"/>
        </w:numPr>
        <w:spacing w:after="0" w:line="360" w:lineRule="auto"/>
        <w:rPr>
          <w:lang w:val="en-US"/>
        </w:rPr>
      </w:pPr>
      <w:r>
        <w:rPr>
          <w:lang w:val="en-US"/>
        </w:rPr>
        <w:t xml:space="preserve">Be calm and patient. Your pup may have some anxiety, so avoid punishing </w:t>
      </w:r>
      <w:proofErr w:type="spellStart"/>
      <w:r>
        <w:rPr>
          <w:lang w:val="en-US"/>
        </w:rPr>
        <w:t>behaviour</w:t>
      </w:r>
      <w:proofErr w:type="spellEnd"/>
      <w:r>
        <w:rPr>
          <w:lang w:val="en-US"/>
        </w:rPr>
        <w:t xml:space="preserve"> that may be coming from a place of fear or anxiety.</w:t>
      </w:r>
    </w:p>
    <w:p w14:paraId="05543202" w14:textId="77777777" w:rsidR="00336F34" w:rsidRDefault="00336F34" w:rsidP="00E05243">
      <w:pPr>
        <w:pStyle w:val="ListParagraph"/>
        <w:numPr>
          <w:ilvl w:val="0"/>
          <w:numId w:val="44"/>
        </w:numPr>
        <w:spacing w:after="0" w:line="360" w:lineRule="auto"/>
        <w:rPr>
          <w:lang w:val="en-US"/>
        </w:rPr>
      </w:pPr>
      <w:r>
        <w:rPr>
          <w:lang w:val="en-US"/>
        </w:rPr>
        <w:t>When entering the clinic, keep the pup on a short leash, and try to engage them before you enter and as you enter the clinic.</w:t>
      </w:r>
    </w:p>
    <w:p w14:paraId="3CB9A13F" w14:textId="40C49993" w:rsidR="00336F34" w:rsidRDefault="00336F34" w:rsidP="00E05243">
      <w:pPr>
        <w:pStyle w:val="ListParagraph"/>
        <w:numPr>
          <w:ilvl w:val="0"/>
          <w:numId w:val="44"/>
        </w:numPr>
        <w:spacing w:after="0" w:line="360" w:lineRule="auto"/>
        <w:rPr>
          <w:lang w:val="en-US"/>
        </w:rPr>
      </w:pPr>
      <w:r>
        <w:rPr>
          <w:lang w:val="en-US"/>
        </w:rPr>
        <w:lastRenderedPageBreak/>
        <w:t>If possible, give yourself distance from other animals and owners that may be in the waiting room.</w:t>
      </w:r>
    </w:p>
    <w:p w14:paraId="2DDA406F" w14:textId="77777777" w:rsidR="00336F34" w:rsidRDefault="00336F34" w:rsidP="00E05243">
      <w:pPr>
        <w:pStyle w:val="ListParagraph"/>
        <w:numPr>
          <w:ilvl w:val="0"/>
          <w:numId w:val="44"/>
        </w:numPr>
        <w:spacing w:after="0" w:line="360" w:lineRule="auto"/>
        <w:rPr>
          <w:lang w:val="en-US"/>
        </w:rPr>
      </w:pPr>
      <w:r>
        <w:rPr>
          <w:lang w:val="en-US"/>
        </w:rPr>
        <w:t xml:space="preserve">Unless the pup is nil-by-mouth, use treats liberally in the beginning. This is a very challenging environment so the pup may not respond to cues or perform skills that they normally would. Reward check-ins and any attempts at known </w:t>
      </w:r>
      <w:proofErr w:type="spellStart"/>
      <w:r>
        <w:rPr>
          <w:lang w:val="en-US"/>
        </w:rPr>
        <w:t>behaviours</w:t>
      </w:r>
      <w:proofErr w:type="spellEnd"/>
      <w:r>
        <w:rPr>
          <w:lang w:val="en-US"/>
        </w:rPr>
        <w:t>.</w:t>
      </w:r>
    </w:p>
    <w:p w14:paraId="7DB5D8DF" w14:textId="233F11AC" w:rsidR="00A94467" w:rsidRPr="00E05243" w:rsidRDefault="00336F34" w:rsidP="00E05243">
      <w:pPr>
        <w:pStyle w:val="ListParagraph"/>
        <w:numPr>
          <w:ilvl w:val="0"/>
          <w:numId w:val="44"/>
        </w:numPr>
        <w:spacing w:after="0" w:line="360" w:lineRule="auto"/>
        <w:rPr>
          <w:lang w:val="en-US"/>
        </w:rPr>
      </w:pPr>
      <w:r>
        <w:rPr>
          <w:lang w:val="en-US"/>
        </w:rPr>
        <w:t>Practice gentle body handling at home when health-checking and grooming the puppy to get the pup used to a routine vet exam.</w:t>
      </w:r>
    </w:p>
    <w:p w14:paraId="3942D293" w14:textId="77777777" w:rsidR="00E02A20" w:rsidRDefault="00E02A20" w:rsidP="00E02A20">
      <w:pPr>
        <w:rPr>
          <w:lang w:val="en-US"/>
        </w:rPr>
      </w:pPr>
    </w:p>
    <w:p w14:paraId="561E883A" w14:textId="77777777" w:rsidR="005026F4" w:rsidRDefault="005026F4">
      <w:pPr>
        <w:spacing w:after="0" w:line="240" w:lineRule="auto"/>
        <w:rPr>
          <w:rFonts w:eastAsia="Times New Roman"/>
          <w:b/>
          <w:sz w:val="32"/>
          <w:szCs w:val="44"/>
          <w:lang w:val="en-US"/>
        </w:rPr>
      </w:pPr>
      <w:r>
        <w:rPr>
          <w:lang w:val="en-US"/>
        </w:rPr>
        <w:br w:type="page"/>
      </w:r>
    </w:p>
    <w:p w14:paraId="1CDC78DF" w14:textId="2DA2B5A0" w:rsidR="00E02A20" w:rsidRDefault="00E02A20" w:rsidP="00E02A20">
      <w:pPr>
        <w:pStyle w:val="Heading1"/>
        <w:rPr>
          <w:lang w:val="en-US"/>
        </w:rPr>
      </w:pPr>
      <w:bookmarkStart w:id="7" w:name="_Toc224635987"/>
      <w:r>
        <w:rPr>
          <w:lang w:val="en-US"/>
        </w:rPr>
        <w:lastRenderedPageBreak/>
        <w:t xml:space="preserve">Emergency </w:t>
      </w:r>
      <w:r w:rsidR="00642394">
        <w:rPr>
          <w:lang w:val="en-US"/>
        </w:rPr>
        <w:t>and</w:t>
      </w:r>
      <w:r>
        <w:rPr>
          <w:lang w:val="en-US"/>
        </w:rPr>
        <w:t xml:space="preserve"> non-emergency vet treatment</w:t>
      </w:r>
      <w:bookmarkEnd w:id="7"/>
    </w:p>
    <w:p w14:paraId="2F334124" w14:textId="77777777" w:rsidR="00336F34" w:rsidRPr="00A60CD6" w:rsidRDefault="00336F34" w:rsidP="00336F34">
      <w:pPr>
        <w:rPr>
          <w:lang w:val="en-US"/>
        </w:rPr>
      </w:pPr>
      <w:bookmarkStart w:id="8" w:name="_Toc224635988"/>
      <w:r w:rsidRPr="00642394">
        <w:rPr>
          <w:rStyle w:val="Heading2Char"/>
          <w:rFonts w:eastAsia="Calibri"/>
        </w:rPr>
        <w:t>Emergency Vet Care</w:t>
      </w:r>
      <w:bookmarkEnd w:id="8"/>
      <w:r w:rsidRPr="00642394">
        <w:rPr>
          <w:rStyle w:val="Heading2Char"/>
          <w:rFonts w:eastAsia="Calibri"/>
        </w:rPr>
        <w:br/>
      </w:r>
      <w:r w:rsidRPr="00A60CD6">
        <w:rPr>
          <w:lang w:val="en-US"/>
        </w:rPr>
        <w:t>Seek immediate veterinary attention (Approved Vet or Emergency Centre) if your dog shows any of the following:</w:t>
      </w:r>
    </w:p>
    <w:p w14:paraId="5C56BC5F" w14:textId="77777777" w:rsidR="00336F34" w:rsidRDefault="00336F34" w:rsidP="00336F34">
      <w:pPr>
        <w:pStyle w:val="ListParagraph"/>
        <w:numPr>
          <w:ilvl w:val="0"/>
          <w:numId w:val="46"/>
        </w:numPr>
        <w:suppressAutoHyphens/>
        <w:autoSpaceDN w:val="0"/>
        <w:spacing w:after="0" w:line="360" w:lineRule="auto"/>
        <w:contextualSpacing/>
        <w:rPr>
          <w:lang w:val="en-US"/>
        </w:rPr>
      </w:pPr>
      <w:r w:rsidRPr="00745EA4">
        <w:rPr>
          <w:lang w:val="en-US"/>
        </w:rPr>
        <w:t>Severe trauma</w:t>
      </w:r>
    </w:p>
    <w:p w14:paraId="06856E7E" w14:textId="77777777" w:rsidR="00336F34" w:rsidRDefault="00336F34" w:rsidP="00336F34">
      <w:pPr>
        <w:pStyle w:val="ListParagraph"/>
        <w:numPr>
          <w:ilvl w:val="0"/>
          <w:numId w:val="46"/>
        </w:numPr>
        <w:suppressAutoHyphens/>
        <w:autoSpaceDN w:val="0"/>
        <w:spacing w:after="0" w:line="360" w:lineRule="auto"/>
        <w:contextualSpacing/>
        <w:rPr>
          <w:lang w:val="en-US"/>
        </w:rPr>
      </w:pPr>
      <w:r w:rsidRPr="00745EA4">
        <w:rPr>
          <w:lang w:val="en-US"/>
        </w:rPr>
        <w:t>Eye injuries</w:t>
      </w:r>
    </w:p>
    <w:p w14:paraId="47EC936B" w14:textId="77777777" w:rsidR="00336F34" w:rsidRDefault="00336F34" w:rsidP="00336F34">
      <w:pPr>
        <w:pStyle w:val="ListParagraph"/>
        <w:numPr>
          <w:ilvl w:val="0"/>
          <w:numId w:val="46"/>
        </w:numPr>
        <w:suppressAutoHyphens/>
        <w:autoSpaceDN w:val="0"/>
        <w:spacing w:after="0" w:line="360" w:lineRule="auto"/>
        <w:contextualSpacing/>
        <w:rPr>
          <w:lang w:val="en-US"/>
        </w:rPr>
      </w:pPr>
      <w:r w:rsidRPr="00745EA4">
        <w:rPr>
          <w:lang w:val="en-US"/>
        </w:rPr>
        <w:t>Suspected toxin or poison ingestion</w:t>
      </w:r>
    </w:p>
    <w:p w14:paraId="59E039D3" w14:textId="77777777" w:rsidR="00336F34" w:rsidRDefault="00336F34" w:rsidP="00336F34">
      <w:pPr>
        <w:pStyle w:val="ListParagraph"/>
        <w:numPr>
          <w:ilvl w:val="0"/>
          <w:numId w:val="46"/>
        </w:numPr>
        <w:suppressAutoHyphens/>
        <w:autoSpaceDN w:val="0"/>
        <w:spacing w:after="0" w:line="360" w:lineRule="auto"/>
        <w:contextualSpacing/>
        <w:rPr>
          <w:lang w:val="en-US"/>
        </w:rPr>
      </w:pPr>
      <w:r w:rsidRPr="00745EA4">
        <w:rPr>
          <w:lang w:val="en-US"/>
        </w:rPr>
        <w:t xml:space="preserve">Ongoing vomiting or </w:t>
      </w:r>
      <w:proofErr w:type="spellStart"/>
      <w:r w:rsidRPr="00745EA4">
        <w:rPr>
          <w:lang w:val="en-US"/>
        </w:rPr>
        <w:t>diarrhoea</w:t>
      </w:r>
      <w:proofErr w:type="spellEnd"/>
      <w:r w:rsidRPr="00745EA4">
        <w:rPr>
          <w:lang w:val="en-US"/>
        </w:rPr>
        <w:t>, especially with fever or lethargy</w:t>
      </w:r>
    </w:p>
    <w:p w14:paraId="0A173836" w14:textId="77777777" w:rsidR="00336F34" w:rsidRDefault="00336F34" w:rsidP="00336F34">
      <w:pPr>
        <w:pStyle w:val="ListParagraph"/>
        <w:numPr>
          <w:ilvl w:val="0"/>
          <w:numId w:val="46"/>
        </w:numPr>
        <w:suppressAutoHyphens/>
        <w:autoSpaceDN w:val="0"/>
        <w:spacing w:after="0" w:line="360" w:lineRule="auto"/>
        <w:contextualSpacing/>
        <w:rPr>
          <w:lang w:val="en-US"/>
        </w:rPr>
      </w:pPr>
      <w:r w:rsidRPr="00745EA4">
        <w:rPr>
          <w:lang w:val="en-US"/>
        </w:rPr>
        <w:t>Collapse, weakness, or paralysis</w:t>
      </w:r>
    </w:p>
    <w:p w14:paraId="37D419F4" w14:textId="77777777" w:rsidR="00336F34" w:rsidRDefault="00336F34" w:rsidP="00336F34">
      <w:pPr>
        <w:pStyle w:val="ListParagraph"/>
        <w:numPr>
          <w:ilvl w:val="0"/>
          <w:numId w:val="46"/>
        </w:numPr>
        <w:suppressAutoHyphens/>
        <w:autoSpaceDN w:val="0"/>
        <w:spacing w:after="0" w:line="360" w:lineRule="auto"/>
        <w:contextualSpacing/>
        <w:rPr>
          <w:lang w:val="en-US"/>
        </w:rPr>
      </w:pPr>
      <w:r w:rsidRPr="00745EA4">
        <w:rPr>
          <w:lang w:val="en-US"/>
        </w:rPr>
        <w:t>Seizures</w:t>
      </w:r>
    </w:p>
    <w:p w14:paraId="5EF4712B" w14:textId="77777777" w:rsidR="00336F34" w:rsidRDefault="00336F34" w:rsidP="00336F34">
      <w:pPr>
        <w:pStyle w:val="ListParagraph"/>
        <w:numPr>
          <w:ilvl w:val="0"/>
          <w:numId w:val="46"/>
        </w:numPr>
        <w:suppressAutoHyphens/>
        <w:autoSpaceDN w:val="0"/>
        <w:spacing w:after="0" w:line="360" w:lineRule="auto"/>
        <w:contextualSpacing/>
        <w:rPr>
          <w:lang w:val="en-US"/>
        </w:rPr>
      </w:pPr>
      <w:r w:rsidRPr="00745EA4">
        <w:rPr>
          <w:lang w:val="en-US"/>
        </w:rPr>
        <w:t>Suspected bloat</w:t>
      </w:r>
    </w:p>
    <w:p w14:paraId="62A65C0E" w14:textId="77777777" w:rsidR="00336F34" w:rsidRDefault="00336F34" w:rsidP="00336F34">
      <w:pPr>
        <w:pStyle w:val="ListParagraph"/>
        <w:numPr>
          <w:ilvl w:val="0"/>
          <w:numId w:val="46"/>
        </w:numPr>
        <w:suppressAutoHyphens/>
        <w:autoSpaceDN w:val="0"/>
        <w:spacing w:after="0" w:line="360" w:lineRule="auto"/>
        <w:contextualSpacing/>
        <w:rPr>
          <w:lang w:val="en-US"/>
        </w:rPr>
      </w:pPr>
      <w:r w:rsidRPr="00745EA4">
        <w:rPr>
          <w:lang w:val="en-US"/>
        </w:rPr>
        <w:t>Shock or severe vaccine reaction</w:t>
      </w:r>
    </w:p>
    <w:p w14:paraId="23267255" w14:textId="77777777" w:rsidR="00336F34" w:rsidRDefault="00336F34" w:rsidP="00336F34">
      <w:pPr>
        <w:pStyle w:val="ListParagraph"/>
        <w:numPr>
          <w:ilvl w:val="0"/>
          <w:numId w:val="46"/>
        </w:numPr>
        <w:suppressAutoHyphens/>
        <w:autoSpaceDN w:val="0"/>
        <w:spacing w:after="0" w:line="360" w:lineRule="auto"/>
        <w:contextualSpacing/>
        <w:rPr>
          <w:lang w:val="en-US"/>
        </w:rPr>
      </w:pPr>
      <w:r w:rsidRPr="00745EA4">
        <w:rPr>
          <w:lang w:val="en-US"/>
        </w:rPr>
        <w:t>Difficulty breathing</w:t>
      </w:r>
    </w:p>
    <w:p w14:paraId="14FCFA47" w14:textId="77777777" w:rsidR="00336F34" w:rsidRDefault="00336F34" w:rsidP="00336F34">
      <w:pPr>
        <w:pStyle w:val="ListParagraph"/>
        <w:numPr>
          <w:ilvl w:val="0"/>
          <w:numId w:val="46"/>
        </w:numPr>
        <w:suppressAutoHyphens/>
        <w:autoSpaceDN w:val="0"/>
        <w:spacing w:after="0" w:line="360" w:lineRule="auto"/>
        <w:contextualSpacing/>
        <w:rPr>
          <w:lang w:val="en-US"/>
        </w:rPr>
      </w:pPr>
      <w:r w:rsidRPr="00745EA4">
        <w:rPr>
          <w:lang w:val="en-US"/>
        </w:rPr>
        <w:t>Pale, blue, or yellow gums</w:t>
      </w:r>
    </w:p>
    <w:p w14:paraId="481A2FA3" w14:textId="77777777" w:rsidR="00336F34" w:rsidRDefault="00336F34" w:rsidP="00336F34">
      <w:pPr>
        <w:pStyle w:val="ListParagraph"/>
        <w:numPr>
          <w:ilvl w:val="0"/>
          <w:numId w:val="46"/>
        </w:numPr>
        <w:suppressAutoHyphens/>
        <w:autoSpaceDN w:val="0"/>
        <w:spacing w:after="0" w:line="360" w:lineRule="auto"/>
        <w:contextualSpacing/>
        <w:rPr>
          <w:lang w:val="en-US"/>
        </w:rPr>
      </w:pPr>
      <w:r w:rsidRPr="00745EA4">
        <w:rPr>
          <w:lang w:val="en-US"/>
        </w:rPr>
        <w:t>Straining without producing urine</w:t>
      </w:r>
    </w:p>
    <w:p w14:paraId="2824D490" w14:textId="77777777" w:rsidR="00336F34" w:rsidRDefault="00336F34" w:rsidP="00336F34">
      <w:pPr>
        <w:rPr>
          <w:lang w:val="en-US"/>
        </w:rPr>
      </w:pPr>
    </w:p>
    <w:p w14:paraId="713DB788" w14:textId="40973CFF" w:rsidR="00336F34" w:rsidRDefault="00336F34" w:rsidP="00336F34">
      <w:pPr>
        <w:rPr>
          <w:lang w:val="en-US"/>
        </w:rPr>
      </w:pPr>
      <w:r w:rsidRPr="00C23574">
        <w:rPr>
          <w:lang w:val="en-US"/>
        </w:rPr>
        <w:t>If no Approved Vet is nearby, use your closest clinic and follow non</w:t>
      </w:r>
      <w:r w:rsidRPr="00C23574">
        <w:rPr>
          <w:rFonts w:ascii="Cambria Math" w:hAnsi="Cambria Math" w:cs="Cambria Math"/>
          <w:lang w:val="en-US"/>
        </w:rPr>
        <w:t>‑</w:t>
      </w:r>
      <w:r w:rsidRPr="00C23574">
        <w:rPr>
          <w:lang w:val="en-US"/>
        </w:rPr>
        <w:t>approved vet procedures. Non</w:t>
      </w:r>
      <w:r w:rsidRPr="00C23574">
        <w:rPr>
          <w:rFonts w:ascii="Cambria Math" w:hAnsi="Cambria Math" w:cs="Cambria Math"/>
          <w:lang w:val="en-US"/>
        </w:rPr>
        <w:t>‑</w:t>
      </w:r>
      <w:r w:rsidRPr="00C23574">
        <w:rPr>
          <w:lang w:val="en-US"/>
        </w:rPr>
        <w:t>approved vets should be used only in emergencies.</w:t>
      </w:r>
    </w:p>
    <w:p w14:paraId="32C2B821" w14:textId="77777777" w:rsidR="00642394" w:rsidRPr="00C23574" w:rsidRDefault="00642394" w:rsidP="00336F34">
      <w:pPr>
        <w:rPr>
          <w:lang w:val="en-US"/>
        </w:rPr>
      </w:pPr>
    </w:p>
    <w:p w14:paraId="5187AA91" w14:textId="77777777" w:rsidR="00336F34" w:rsidRPr="00C23574" w:rsidRDefault="00336F34" w:rsidP="00336F34">
      <w:pPr>
        <w:rPr>
          <w:lang w:val="en-US"/>
        </w:rPr>
      </w:pPr>
      <w:bookmarkStart w:id="9" w:name="_Toc224635989"/>
      <w:r w:rsidRPr="00642394">
        <w:rPr>
          <w:rStyle w:val="Heading2Char"/>
          <w:rFonts w:eastAsia="Calibri"/>
        </w:rPr>
        <w:t>Non</w:t>
      </w:r>
      <w:r w:rsidRPr="00642394">
        <w:rPr>
          <w:rStyle w:val="Heading2Char"/>
          <w:rFonts w:ascii="Cambria Math" w:eastAsia="Calibri" w:hAnsi="Cambria Math" w:cs="Cambria Math"/>
        </w:rPr>
        <w:t>‑</w:t>
      </w:r>
      <w:r w:rsidRPr="00642394">
        <w:rPr>
          <w:rStyle w:val="Heading2Char"/>
          <w:rFonts w:eastAsia="Calibri"/>
        </w:rPr>
        <w:t>Emergency Vet Care</w:t>
      </w:r>
      <w:bookmarkEnd w:id="9"/>
      <w:r w:rsidRPr="00642394">
        <w:rPr>
          <w:rStyle w:val="Heading2Char"/>
          <w:rFonts w:eastAsia="Calibri"/>
        </w:rPr>
        <w:br/>
      </w:r>
      <w:r w:rsidRPr="00C23574">
        <w:rPr>
          <w:lang w:val="en-US"/>
        </w:rPr>
        <w:t>These symptoms can be seen at your closest Approved Vet or the Guide Dogs Vet Team at the earliest suitable time:</w:t>
      </w:r>
    </w:p>
    <w:p w14:paraId="5CA76859" w14:textId="77777777" w:rsidR="00336F34" w:rsidRPr="00C23574" w:rsidRDefault="00336F34" w:rsidP="00336F34">
      <w:pPr>
        <w:numPr>
          <w:ilvl w:val="0"/>
          <w:numId w:val="47"/>
        </w:numPr>
        <w:suppressAutoHyphens/>
        <w:autoSpaceDN w:val="0"/>
        <w:spacing w:after="0" w:line="360" w:lineRule="auto"/>
        <w:rPr>
          <w:lang w:val="en-US"/>
        </w:rPr>
      </w:pPr>
      <w:r w:rsidRPr="00C23574">
        <w:rPr>
          <w:lang w:val="en-US"/>
        </w:rPr>
        <w:t>Mild nasal or ear discharge</w:t>
      </w:r>
    </w:p>
    <w:p w14:paraId="1D5AF8D9" w14:textId="77777777" w:rsidR="00336F34" w:rsidRPr="00C23574" w:rsidRDefault="00336F34" w:rsidP="00336F34">
      <w:pPr>
        <w:numPr>
          <w:ilvl w:val="0"/>
          <w:numId w:val="47"/>
        </w:numPr>
        <w:suppressAutoHyphens/>
        <w:autoSpaceDN w:val="0"/>
        <w:spacing w:after="0" w:line="360" w:lineRule="auto"/>
        <w:rPr>
          <w:lang w:val="en-US"/>
        </w:rPr>
      </w:pPr>
      <w:r w:rsidRPr="00C23574">
        <w:rPr>
          <w:lang w:val="en-US"/>
        </w:rPr>
        <w:t>Ear infections</w:t>
      </w:r>
    </w:p>
    <w:p w14:paraId="4609607E" w14:textId="77777777" w:rsidR="00336F34" w:rsidRPr="00C23574" w:rsidRDefault="00336F34" w:rsidP="00336F34">
      <w:pPr>
        <w:numPr>
          <w:ilvl w:val="0"/>
          <w:numId w:val="47"/>
        </w:numPr>
        <w:suppressAutoHyphens/>
        <w:autoSpaceDN w:val="0"/>
        <w:spacing w:after="0" w:line="360" w:lineRule="auto"/>
        <w:rPr>
          <w:lang w:val="en-US"/>
        </w:rPr>
      </w:pPr>
      <w:r w:rsidRPr="00C23574">
        <w:rPr>
          <w:lang w:val="en-US"/>
        </w:rPr>
        <w:t>Minor cuts or scratches</w:t>
      </w:r>
    </w:p>
    <w:p w14:paraId="70C79C6F" w14:textId="77777777" w:rsidR="00336F34" w:rsidRPr="00C23574" w:rsidRDefault="00336F34" w:rsidP="00336F34">
      <w:pPr>
        <w:numPr>
          <w:ilvl w:val="0"/>
          <w:numId w:val="47"/>
        </w:numPr>
        <w:suppressAutoHyphens/>
        <w:autoSpaceDN w:val="0"/>
        <w:spacing w:after="0" w:line="360" w:lineRule="auto"/>
        <w:rPr>
          <w:lang w:val="en-US"/>
        </w:rPr>
      </w:pPr>
      <w:r w:rsidRPr="00C23574">
        <w:rPr>
          <w:lang w:val="en-US"/>
        </w:rPr>
        <w:t>Minor rashes or dry skin</w:t>
      </w:r>
    </w:p>
    <w:p w14:paraId="34C94649" w14:textId="77777777" w:rsidR="00336F34" w:rsidRPr="00C23574" w:rsidRDefault="00336F34" w:rsidP="00336F34">
      <w:pPr>
        <w:numPr>
          <w:ilvl w:val="0"/>
          <w:numId w:val="47"/>
        </w:numPr>
        <w:suppressAutoHyphens/>
        <w:autoSpaceDN w:val="0"/>
        <w:spacing w:after="0" w:line="360" w:lineRule="auto"/>
        <w:rPr>
          <w:lang w:val="en-US"/>
        </w:rPr>
      </w:pPr>
      <w:r w:rsidRPr="00C23574">
        <w:rPr>
          <w:lang w:val="en-US"/>
        </w:rPr>
        <w:t>Hair loss</w:t>
      </w:r>
    </w:p>
    <w:p w14:paraId="289A3104" w14:textId="77777777" w:rsidR="00336F34" w:rsidRPr="00C23574" w:rsidRDefault="00336F34" w:rsidP="00336F34">
      <w:pPr>
        <w:numPr>
          <w:ilvl w:val="0"/>
          <w:numId w:val="47"/>
        </w:numPr>
        <w:suppressAutoHyphens/>
        <w:autoSpaceDN w:val="0"/>
        <w:spacing w:after="0" w:line="360" w:lineRule="auto"/>
        <w:rPr>
          <w:lang w:val="en-US"/>
        </w:rPr>
      </w:pPr>
      <w:r w:rsidRPr="00C23574">
        <w:rPr>
          <w:lang w:val="en-US"/>
        </w:rPr>
        <w:t>Frequent urination without discomfort or blood</w:t>
      </w:r>
    </w:p>
    <w:p w14:paraId="3E573FC5" w14:textId="77777777" w:rsidR="00336F34" w:rsidRPr="00C23574" w:rsidRDefault="00336F34" w:rsidP="00336F34">
      <w:pPr>
        <w:numPr>
          <w:ilvl w:val="0"/>
          <w:numId w:val="47"/>
        </w:numPr>
        <w:suppressAutoHyphens/>
        <w:autoSpaceDN w:val="0"/>
        <w:spacing w:after="0" w:line="360" w:lineRule="auto"/>
        <w:rPr>
          <w:lang w:val="en-US"/>
        </w:rPr>
      </w:pPr>
      <w:r w:rsidRPr="00C23574">
        <w:rPr>
          <w:lang w:val="en-US"/>
        </w:rPr>
        <w:t>Occasional coughing or sneezing</w:t>
      </w:r>
    </w:p>
    <w:p w14:paraId="34362FD3" w14:textId="77777777" w:rsidR="00336F34" w:rsidRPr="00C23574" w:rsidRDefault="00336F34" w:rsidP="00336F34">
      <w:pPr>
        <w:numPr>
          <w:ilvl w:val="0"/>
          <w:numId w:val="47"/>
        </w:numPr>
        <w:suppressAutoHyphens/>
        <w:autoSpaceDN w:val="0"/>
        <w:spacing w:after="0" w:line="360" w:lineRule="auto"/>
        <w:rPr>
          <w:lang w:val="en-US"/>
        </w:rPr>
      </w:pPr>
      <w:r w:rsidRPr="00C23574">
        <w:rPr>
          <w:lang w:val="en-US"/>
        </w:rPr>
        <w:t xml:space="preserve">A single episode of vomiting or </w:t>
      </w:r>
      <w:proofErr w:type="spellStart"/>
      <w:r w:rsidRPr="00C23574">
        <w:rPr>
          <w:lang w:val="en-US"/>
        </w:rPr>
        <w:t>diarrhoea</w:t>
      </w:r>
      <w:proofErr w:type="spellEnd"/>
      <w:r w:rsidRPr="00C23574">
        <w:rPr>
          <w:lang w:val="en-US"/>
        </w:rPr>
        <w:t xml:space="preserve"> without other symptoms</w:t>
      </w:r>
    </w:p>
    <w:p w14:paraId="1DD58187" w14:textId="77777777" w:rsidR="00336F34" w:rsidRPr="00C23574" w:rsidRDefault="00336F34" w:rsidP="00336F34">
      <w:pPr>
        <w:numPr>
          <w:ilvl w:val="0"/>
          <w:numId w:val="47"/>
        </w:numPr>
        <w:suppressAutoHyphens/>
        <w:autoSpaceDN w:val="0"/>
        <w:spacing w:after="0" w:line="360" w:lineRule="auto"/>
        <w:rPr>
          <w:lang w:val="en-US"/>
        </w:rPr>
      </w:pPr>
      <w:r w:rsidRPr="00C23574">
        <w:rPr>
          <w:lang w:val="en-US"/>
        </w:rPr>
        <w:t>Mild lameness</w:t>
      </w:r>
    </w:p>
    <w:p w14:paraId="22D6E3A6" w14:textId="111B5846" w:rsidR="00336F34" w:rsidRPr="00C23574" w:rsidRDefault="00336F34" w:rsidP="00642394">
      <w:pPr>
        <w:spacing w:line="360" w:lineRule="auto"/>
        <w:rPr>
          <w:lang w:val="en-US"/>
        </w:rPr>
      </w:pPr>
      <w:r w:rsidRPr="00C23574">
        <w:rPr>
          <w:lang w:val="en-US"/>
        </w:rPr>
        <w:lastRenderedPageBreak/>
        <w:t xml:space="preserve">Ongoing or recurring conditions should be reported to your PDA and the Vet Team. Your dog may be asked to attend a </w:t>
      </w:r>
      <w:proofErr w:type="gramStart"/>
      <w:r w:rsidRPr="00C23574">
        <w:rPr>
          <w:lang w:val="en-US"/>
        </w:rPr>
        <w:t>consult</w:t>
      </w:r>
      <w:proofErr w:type="gramEnd"/>
      <w:r w:rsidRPr="00C23574">
        <w:rPr>
          <w:lang w:val="en-US"/>
        </w:rPr>
        <w:t xml:space="preserve"> at the Guide Dogs Centre for any of the following:</w:t>
      </w:r>
    </w:p>
    <w:p w14:paraId="28E81559" w14:textId="77777777" w:rsidR="00336F34" w:rsidRPr="00C23574" w:rsidRDefault="00336F34" w:rsidP="00336F34">
      <w:pPr>
        <w:numPr>
          <w:ilvl w:val="0"/>
          <w:numId w:val="47"/>
        </w:numPr>
        <w:suppressAutoHyphens/>
        <w:autoSpaceDN w:val="0"/>
        <w:spacing w:after="0" w:line="360" w:lineRule="auto"/>
        <w:rPr>
          <w:lang w:val="en-US"/>
        </w:rPr>
      </w:pPr>
      <w:r w:rsidRPr="00C23574">
        <w:rPr>
          <w:lang w:val="en-US"/>
        </w:rPr>
        <w:t>Recurrent skin, ear, gastrointestinal, or urinary issues</w:t>
      </w:r>
    </w:p>
    <w:p w14:paraId="6A87BA17" w14:textId="77777777" w:rsidR="00336F34" w:rsidRPr="00C23574" w:rsidRDefault="00336F34" w:rsidP="00336F34">
      <w:pPr>
        <w:numPr>
          <w:ilvl w:val="0"/>
          <w:numId w:val="47"/>
        </w:numPr>
        <w:suppressAutoHyphens/>
        <w:autoSpaceDN w:val="0"/>
        <w:spacing w:after="0" w:line="360" w:lineRule="auto"/>
        <w:rPr>
          <w:lang w:val="en-US"/>
        </w:rPr>
      </w:pPr>
      <w:proofErr w:type="spellStart"/>
      <w:r w:rsidRPr="00C23574">
        <w:rPr>
          <w:lang w:val="en-US"/>
        </w:rPr>
        <w:t>Behavioural</w:t>
      </w:r>
      <w:proofErr w:type="spellEnd"/>
      <w:r w:rsidRPr="00C23574">
        <w:rPr>
          <w:lang w:val="en-US"/>
        </w:rPr>
        <w:t xml:space="preserve"> concerns, including comfort during vet visits</w:t>
      </w:r>
    </w:p>
    <w:p w14:paraId="73FAFE7C" w14:textId="77777777" w:rsidR="00336F34" w:rsidRPr="00C23574" w:rsidRDefault="00336F34" w:rsidP="00336F34">
      <w:pPr>
        <w:numPr>
          <w:ilvl w:val="0"/>
          <w:numId w:val="47"/>
        </w:numPr>
        <w:suppressAutoHyphens/>
        <w:autoSpaceDN w:val="0"/>
        <w:spacing w:after="0" w:line="360" w:lineRule="auto"/>
        <w:rPr>
          <w:lang w:val="en-US"/>
        </w:rPr>
      </w:pPr>
      <w:r w:rsidRPr="00C23574">
        <w:rPr>
          <w:lang w:val="en-US"/>
        </w:rPr>
        <w:t>X</w:t>
      </w:r>
      <w:r w:rsidRPr="00C23574">
        <w:rPr>
          <w:rFonts w:ascii="Cambria Math" w:hAnsi="Cambria Math" w:cs="Cambria Math"/>
          <w:lang w:val="en-US"/>
        </w:rPr>
        <w:t>‑</w:t>
      </w:r>
      <w:r w:rsidRPr="00C23574">
        <w:rPr>
          <w:lang w:val="en-US"/>
        </w:rPr>
        <w:t>rays (unless urgent), non</w:t>
      </w:r>
      <w:r w:rsidRPr="00C23574">
        <w:rPr>
          <w:rFonts w:ascii="Cambria Math" w:hAnsi="Cambria Math" w:cs="Cambria Math"/>
          <w:lang w:val="en-US"/>
        </w:rPr>
        <w:t>‑</w:t>
      </w:r>
      <w:r w:rsidRPr="00C23574">
        <w:rPr>
          <w:lang w:val="en-US"/>
        </w:rPr>
        <w:t>urgent surgeries, or lump removals</w:t>
      </w:r>
    </w:p>
    <w:p w14:paraId="7F01DE18" w14:textId="77777777" w:rsidR="00336F34" w:rsidRPr="00C23574" w:rsidRDefault="00336F34" w:rsidP="00336F34">
      <w:pPr>
        <w:numPr>
          <w:ilvl w:val="0"/>
          <w:numId w:val="47"/>
        </w:numPr>
        <w:suppressAutoHyphens/>
        <w:autoSpaceDN w:val="0"/>
        <w:spacing w:after="0" w:line="360" w:lineRule="auto"/>
        <w:rPr>
          <w:lang w:val="en-US"/>
        </w:rPr>
      </w:pPr>
      <w:r w:rsidRPr="00C23574">
        <w:rPr>
          <w:lang w:val="en-US"/>
        </w:rPr>
        <w:t>Recurrent lameness for which your vet recommends imaging</w:t>
      </w:r>
    </w:p>
    <w:p w14:paraId="05B23316" w14:textId="77777777" w:rsidR="00336F34" w:rsidRPr="00C23574" w:rsidRDefault="00336F34" w:rsidP="00336F34">
      <w:pPr>
        <w:numPr>
          <w:ilvl w:val="0"/>
          <w:numId w:val="47"/>
        </w:numPr>
        <w:suppressAutoHyphens/>
        <w:autoSpaceDN w:val="0"/>
        <w:spacing w:after="0" w:line="360" w:lineRule="auto"/>
        <w:rPr>
          <w:lang w:val="en-US"/>
        </w:rPr>
      </w:pPr>
      <w:r w:rsidRPr="00C23574">
        <w:rPr>
          <w:lang w:val="en-US"/>
        </w:rPr>
        <w:t>Dental concerns such as narrow</w:t>
      </w:r>
      <w:r w:rsidRPr="00C23574">
        <w:rPr>
          <w:rFonts w:ascii="Cambria Math" w:hAnsi="Cambria Math" w:cs="Cambria Math"/>
          <w:lang w:val="en-US"/>
        </w:rPr>
        <w:t>‑</w:t>
      </w:r>
      <w:r w:rsidRPr="00C23574">
        <w:rPr>
          <w:lang w:val="en-US"/>
        </w:rPr>
        <w:t>based canines</w:t>
      </w:r>
    </w:p>
    <w:p w14:paraId="205E89EB" w14:textId="77777777" w:rsidR="00336F34" w:rsidRDefault="00336F34" w:rsidP="00336F34">
      <w:pPr>
        <w:rPr>
          <w:lang w:val="en-US"/>
        </w:rPr>
      </w:pPr>
      <w:r w:rsidRPr="00C23574">
        <w:rPr>
          <w:lang w:val="en-US"/>
        </w:rPr>
        <w:t xml:space="preserve">If you </w:t>
      </w:r>
      <w:proofErr w:type="gramStart"/>
      <w:r w:rsidRPr="00C23574">
        <w:rPr>
          <w:lang w:val="en-US"/>
        </w:rPr>
        <w:t>are ever</w:t>
      </w:r>
      <w:proofErr w:type="gramEnd"/>
      <w:r w:rsidRPr="00C23574">
        <w:rPr>
          <w:lang w:val="en-US"/>
        </w:rPr>
        <w:t xml:space="preserve"> unsure, please reach out for guidance.</w:t>
      </w:r>
    </w:p>
    <w:p w14:paraId="65DDB551" w14:textId="77777777" w:rsidR="00336F34" w:rsidRPr="00C23574" w:rsidRDefault="00336F34" w:rsidP="00336F34">
      <w:pPr>
        <w:rPr>
          <w:lang w:val="en-US"/>
        </w:rPr>
      </w:pPr>
    </w:p>
    <w:p w14:paraId="0581C011" w14:textId="77777777" w:rsidR="00336F34" w:rsidRPr="00C23574" w:rsidRDefault="00336F34" w:rsidP="00336F34">
      <w:pPr>
        <w:rPr>
          <w:lang w:val="en-US"/>
        </w:rPr>
      </w:pPr>
      <w:r>
        <w:rPr>
          <w:b/>
          <w:bCs/>
          <w:lang w:val="en-US"/>
        </w:rPr>
        <w:t xml:space="preserve">Overview: </w:t>
      </w:r>
      <w:r w:rsidRPr="00C23574">
        <w:rPr>
          <w:b/>
          <w:bCs/>
          <w:lang w:val="en-US"/>
        </w:rPr>
        <w:t xml:space="preserve">Emergency versus </w:t>
      </w:r>
      <w:r>
        <w:rPr>
          <w:b/>
          <w:bCs/>
          <w:lang w:val="en-US"/>
        </w:rPr>
        <w:t>n</w:t>
      </w:r>
      <w:r w:rsidRPr="00C23574">
        <w:rPr>
          <w:b/>
          <w:bCs/>
          <w:lang w:val="en-US"/>
        </w:rPr>
        <w:t xml:space="preserve">on-emergency vet care </w:t>
      </w:r>
    </w:p>
    <w:p w14:paraId="5DB20545" w14:textId="77777777" w:rsidR="00336F34" w:rsidRPr="00C23574" w:rsidRDefault="00336F34" w:rsidP="00336F34">
      <w:pPr>
        <w:numPr>
          <w:ilvl w:val="0"/>
          <w:numId w:val="48"/>
        </w:numPr>
        <w:suppressAutoHyphens/>
        <w:autoSpaceDN w:val="0"/>
        <w:spacing w:after="0" w:line="360" w:lineRule="auto"/>
        <w:rPr>
          <w:lang w:val="en-US"/>
        </w:rPr>
      </w:pPr>
      <w:r w:rsidRPr="00C23574">
        <w:rPr>
          <w:lang w:val="en-US"/>
        </w:rPr>
        <w:t>Emergencies</w:t>
      </w:r>
      <w:r>
        <w:rPr>
          <w:lang w:val="en-US"/>
        </w:rPr>
        <w:t>: G</w:t>
      </w:r>
      <w:r w:rsidRPr="00C23574">
        <w:rPr>
          <w:lang w:val="en-US"/>
        </w:rPr>
        <w:t>o directly to a Vet or Emergency Centre</w:t>
      </w:r>
      <w:r>
        <w:rPr>
          <w:lang w:val="en-US"/>
        </w:rPr>
        <w:t xml:space="preserve"> (Approved, if possible, but proceed to a non-approved vet if necessary). Notify Guide Dogs as soon as possible (but you do not need to wait for approval)</w:t>
      </w:r>
    </w:p>
    <w:p w14:paraId="118111A5" w14:textId="77777777" w:rsidR="00336F34" w:rsidRPr="00C23574" w:rsidRDefault="00336F34" w:rsidP="00336F34">
      <w:pPr>
        <w:numPr>
          <w:ilvl w:val="0"/>
          <w:numId w:val="48"/>
        </w:numPr>
        <w:suppressAutoHyphens/>
        <w:autoSpaceDN w:val="0"/>
        <w:spacing w:after="0" w:line="360" w:lineRule="auto"/>
        <w:rPr>
          <w:lang w:val="en-US"/>
        </w:rPr>
      </w:pPr>
      <w:r w:rsidRPr="00C23574">
        <w:rPr>
          <w:lang w:val="en-US"/>
        </w:rPr>
        <w:t>Non</w:t>
      </w:r>
      <w:r w:rsidRPr="00C23574">
        <w:rPr>
          <w:rFonts w:ascii="Cambria Math" w:hAnsi="Cambria Math" w:cs="Cambria Math"/>
          <w:lang w:val="en-US"/>
        </w:rPr>
        <w:t>‑</w:t>
      </w:r>
      <w:r>
        <w:rPr>
          <w:lang w:val="en-US"/>
        </w:rPr>
        <w:t>emergency vet care: Speak to your PDA or contact the Guide Dogs vet team to discuss beforehand. Make an appointment at an approved vet clinic.</w:t>
      </w:r>
    </w:p>
    <w:p w14:paraId="1F8E97CC" w14:textId="77777777" w:rsidR="00336F34" w:rsidRPr="00C23574" w:rsidRDefault="00336F34" w:rsidP="00336F34">
      <w:pPr>
        <w:numPr>
          <w:ilvl w:val="0"/>
          <w:numId w:val="48"/>
        </w:numPr>
        <w:suppressAutoHyphens/>
        <w:autoSpaceDN w:val="0"/>
        <w:spacing w:after="0" w:line="360" w:lineRule="auto"/>
        <w:rPr>
          <w:lang w:val="en-US"/>
        </w:rPr>
      </w:pPr>
      <w:r w:rsidRPr="00C23574">
        <w:rPr>
          <w:lang w:val="en-US"/>
        </w:rPr>
        <w:t>The Vet Team welcomes pre</w:t>
      </w:r>
      <w:r w:rsidRPr="00C23574">
        <w:rPr>
          <w:rFonts w:ascii="Cambria Math" w:hAnsi="Cambria Math" w:cs="Cambria Math"/>
          <w:lang w:val="en-US"/>
        </w:rPr>
        <w:t>‑</w:t>
      </w:r>
      <w:r w:rsidRPr="00C23574">
        <w:rPr>
          <w:lang w:val="en-US"/>
        </w:rPr>
        <w:t>booked visits at the Guide Dogs Centre. Availability may vary.</w:t>
      </w:r>
    </w:p>
    <w:p w14:paraId="3C623112" w14:textId="77777777" w:rsidR="00336F34" w:rsidRPr="00C23574" w:rsidRDefault="00336F34" w:rsidP="00336F34">
      <w:pPr>
        <w:numPr>
          <w:ilvl w:val="0"/>
          <w:numId w:val="48"/>
        </w:numPr>
        <w:suppressAutoHyphens/>
        <w:autoSpaceDN w:val="0"/>
        <w:spacing w:after="0" w:line="360" w:lineRule="auto"/>
        <w:rPr>
          <w:lang w:val="en-US"/>
        </w:rPr>
      </w:pPr>
      <w:r w:rsidRPr="00C23574">
        <w:rPr>
          <w:lang w:val="en-US"/>
        </w:rPr>
        <w:t>Assistance with transporting dogs to and from the Centre is greatly appreciated.</w:t>
      </w:r>
    </w:p>
    <w:p w14:paraId="1AB42BB6" w14:textId="77777777" w:rsidR="00336F34" w:rsidRPr="00336F34" w:rsidRDefault="00336F34" w:rsidP="00336F34">
      <w:pPr>
        <w:rPr>
          <w:lang w:val="en-US"/>
        </w:rPr>
      </w:pPr>
    </w:p>
    <w:p w14:paraId="44588C65" w14:textId="77777777" w:rsidR="005026F4" w:rsidRDefault="005026F4">
      <w:pPr>
        <w:spacing w:after="0" w:line="240" w:lineRule="auto"/>
        <w:rPr>
          <w:rFonts w:eastAsia="Times New Roman"/>
          <w:b/>
          <w:sz w:val="32"/>
          <w:szCs w:val="44"/>
          <w:lang w:val="en-US"/>
        </w:rPr>
      </w:pPr>
      <w:r>
        <w:rPr>
          <w:lang w:val="en-US"/>
        </w:rPr>
        <w:br w:type="page"/>
      </w:r>
    </w:p>
    <w:p w14:paraId="6FC81306" w14:textId="140EDA08" w:rsidR="00E02A20" w:rsidRDefault="00E02A20" w:rsidP="00E02A20">
      <w:pPr>
        <w:pStyle w:val="Heading1"/>
        <w:rPr>
          <w:lang w:val="en-US"/>
        </w:rPr>
      </w:pPr>
      <w:bookmarkStart w:id="10" w:name="_Toc224635990"/>
      <w:r>
        <w:rPr>
          <w:lang w:val="en-US"/>
        </w:rPr>
        <w:lastRenderedPageBreak/>
        <w:t>Vaccinations</w:t>
      </w:r>
      <w:bookmarkEnd w:id="10"/>
    </w:p>
    <w:p w14:paraId="3D6191D4" w14:textId="7984B146" w:rsidR="000F1C2C" w:rsidRDefault="000F1C2C" w:rsidP="000F1C2C">
      <w:pPr>
        <w:spacing w:line="360" w:lineRule="auto"/>
      </w:pPr>
      <w:r w:rsidRPr="008B2361">
        <w:t>V</w:t>
      </w:r>
      <w:r>
        <w:t xml:space="preserve">accinations </w:t>
      </w:r>
      <w:r w:rsidRPr="008B2361">
        <w:t xml:space="preserve">provide our pups with immunity from a range of infectious diseases that can affect both humans and animals. It </w:t>
      </w:r>
      <w:r>
        <w:t xml:space="preserve">is very important to ensure that your pup is appropriately protected against the core diseases </w:t>
      </w:r>
      <w:r w:rsidRPr="00A673AB">
        <w:t xml:space="preserve">(Parvovirus, Hepatitis and Distemper Virus) </w:t>
      </w:r>
      <w:r>
        <w:t>and that an intranasal vaccination for kennel cough is given to stimulate a rapid local mucosal immunity.</w:t>
      </w:r>
    </w:p>
    <w:p w14:paraId="7F88045E" w14:textId="16721213" w:rsidR="000F1C2C" w:rsidRDefault="000F1C2C" w:rsidP="000F1C2C">
      <w:pPr>
        <w:spacing w:line="360" w:lineRule="auto"/>
        <w:rPr>
          <w:rFonts w:cs="Arial"/>
        </w:rPr>
      </w:pPr>
      <w:r>
        <w:rPr>
          <w:rFonts w:cs="Arial"/>
        </w:rPr>
        <w:t>Your pup has already received its first vaccination at the Guide Dog Centre a</w:t>
      </w:r>
      <w:r w:rsidRPr="007E40A8">
        <w:rPr>
          <w:rFonts w:cs="Arial"/>
        </w:rPr>
        <w:t xml:space="preserve">t the age of </w:t>
      </w:r>
      <w:r>
        <w:rPr>
          <w:rFonts w:cs="Arial"/>
        </w:rPr>
        <w:t>6</w:t>
      </w:r>
      <w:r w:rsidRPr="007E40A8">
        <w:rPr>
          <w:rFonts w:cs="Arial"/>
        </w:rPr>
        <w:t xml:space="preserve"> weeks. </w:t>
      </w:r>
      <w:r>
        <w:rPr>
          <w:rFonts w:cs="Arial"/>
        </w:rPr>
        <w:t xml:space="preserve">However, additional booster vaccinations are required at 10 weeks, and then again between 14 and 16 weeks. Following this, the pup will only require annual vaccinations to maintain its immunity. The annual vaccination will be performed at the Guide Dogs Centre when </w:t>
      </w:r>
      <w:r w:rsidR="00A673AB">
        <w:rPr>
          <w:rFonts w:cs="Arial"/>
        </w:rPr>
        <w:t>the pup</w:t>
      </w:r>
      <w:r>
        <w:rPr>
          <w:rFonts w:cs="Arial"/>
        </w:rPr>
        <w:t xml:space="preserve"> comes in for assessment.</w:t>
      </w:r>
    </w:p>
    <w:p w14:paraId="03F4196D" w14:textId="65814E93" w:rsidR="000F1C2C" w:rsidRPr="00A673AB" w:rsidRDefault="000F1C2C" w:rsidP="00A673AB">
      <w:pPr>
        <w:pStyle w:val="ListParagraph"/>
        <w:numPr>
          <w:ilvl w:val="0"/>
          <w:numId w:val="50"/>
        </w:numPr>
        <w:spacing w:line="360" w:lineRule="auto"/>
        <w:rPr>
          <w:rFonts w:cs="Arial"/>
        </w:rPr>
      </w:pPr>
      <w:r w:rsidRPr="00A673AB">
        <w:rPr>
          <w:rFonts w:cs="Arial"/>
        </w:rPr>
        <w:t xml:space="preserve">When you pick up your pup, you will also be collecting your pup’s vaccinations. </w:t>
      </w:r>
    </w:p>
    <w:p w14:paraId="3C566D57" w14:textId="24C5E22E" w:rsidR="000F1C2C" w:rsidRDefault="000F1C2C" w:rsidP="000F1C2C">
      <w:pPr>
        <w:spacing w:line="360" w:lineRule="auto"/>
        <w:rPr>
          <w:rFonts w:cs="Arial"/>
          <w:b/>
          <w:lang w:val="en-US"/>
        </w:rPr>
      </w:pPr>
      <w:r w:rsidRPr="00FF02D6">
        <w:rPr>
          <w:rFonts w:cs="Arial"/>
          <w:b/>
          <w:lang w:val="en-US"/>
        </w:rPr>
        <w:t>It is important that the vaccinations are kept refrigerated until use</w:t>
      </w:r>
      <w:r>
        <w:rPr>
          <w:rFonts w:cs="Arial"/>
          <w:b/>
          <w:lang w:val="en-US"/>
        </w:rPr>
        <w:t xml:space="preserve">. </w:t>
      </w:r>
    </w:p>
    <w:p w14:paraId="62116FD1" w14:textId="452F4725" w:rsidR="00A673AB" w:rsidRDefault="000F1C2C" w:rsidP="006C2512">
      <w:pPr>
        <w:pStyle w:val="ListParagraph"/>
        <w:numPr>
          <w:ilvl w:val="0"/>
          <w:numId w:val="50"/>
        </w:numPr>
        <w:spacing w:line="360" w:lineRule="auto"/>
      </w:pPr>
      <w:r w:rsidRPr="00387343">
        <w:rPr>
          <w:rFonts w:cs="Arial"/>
          <w:lang w:val="en-US"/>
        </w:rPr>
        <w:t>P</w:t>
      </w:r>
      <w:r w:rsidRPr="00387343">
        <w:rPr>
          <w:rFonts w:cs="Arial"/>
        </w:rPr>
        <w:t xml:space="preserve">lease bring a cooler bag with an ice brick in it to the Guide Dog Centre for transport home, before </w:t>
      </w:r>
      <w:proofErr w:type="gramStart"/>
      <w:r w:rsidRPr="00387343">
        <w:rPr>
          <w:rFonts w:cs="Arial"/>
        </w:rPr>
        <w:t>placing</w:t>
      </w:r>
      <w:proofErr w:type="gramEnd"/>
      <w:r w:rsidRPr="00387343">
        <w:rPr>
          <w:rFonts w:cs="Arial"/>
        </w:rPr>
        <w:t xml:space="preserve"> in your fridge. </w:t>
      </w:r>
    </w:p>
    <w:p w14:paraId="749B896E" w14:textId="7F790DC0" w:rsidR="000F1C2C" w:rsidRDefault="000F1C2C" w:rsidP="000F1C2C">
      <w:pPr>
        <w:spacing w:line="360" w:lineRule="auto"/>
      </w:pPr>
      <w:r>
        <w:t xml:space="preserve">Please contact one of our Approved Veterinary Clinics to make an appointment for your pup’s vaccination, remembering to </w:t>
      </w:r>
      <w:r w:rsidRPr="00387717">
        <w:rPr>
          <w:rFonts w:cs="Arial"/>
          <w:lang w:val="en-US"/>
        </w:rPr>
        <w:t xml:space="preserve">keep the vaccines cool during travel to your </w:t>
      </w:r>
      <w:proofErr w:type="gramStart"/>
      <w:r w:rsidRPr="00387717">
        <w:rPr>
          <w:rFonts w:cs="Arial"/>
          <w:lang w:val="en-US"/>
        </w:rPr>
        <w:t>Veterinarian</w:t>
      </w:r>
      <w:proofErr w:type="gramEnd"/>
      <w:r>
        <w:t xml:space="preserve">. </w:t>
      </w:r>
    </w:p>
    <w:p w14:paraId="0DF44942" w14:textId="77777777" w:rsidR="000F1C2C" w:rsidRPr="008B2361" w:rsidRDefault="000F1C2C" w:rsidP="000F1C2C">
      <w:pPr>
        <w:spacing w:line="360" w:lineRule="auto"/>
      </w:pP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Puppy Vaccination Schedule"/>
        <w:tblDescription w:val="Column 1: Puppy age, Column 2: Vaccination details, Column 3: Diseases the vaccination protects against."/>
      </w:tblPr>
      <w:tblGrid>
        <w:gridCol w:w="1713"/>
        <w:gridCol w:w="3975"/>
        <w:gridCol w:w="3873"/>
      </w:tblGrid>
      <w:tr w:rsidR="000F1C2C" w:rsidRPr="007E40A8" w14:paraId="446253C8" w14:textId="77777777" w:rsidTr="00A673AB">
        <w:trPr>
          <w:trHeight w:val="425"/>
          <w:tblHeader/>
        </w:trPr>
        <w:tc>
          <w:tcPr>
            <w:tcW w:w="1713" w:type="dxa"/>
            <w:shd w:val="pct15" w:color="000000" w:fill="FFFFFF"/>
            <w:vAlign w:val="center"/>
          </w:tcPr>
          <w:p w14:paraId="6FAB2C09" w14:textId="77777777" w:rsidR="000F1C2C" w:rsidRPr="00F31261" w:rsidRDefault="000F1C2C" w:rsidP="000F1C2C">
            <w:pPr>
              <w:spacing w:line="360" w:lineRule="auto"/>
              <w:rPr>
                <w:rFonts w:cs="Arial"/>
                <w:b/>
                <w:szCs w:val="24"/>
              </w:rPr>
            </w:pPr>
            <w:r>
              <w:rPr>
                <w:rFonts w:cs="Arial"/>
                <w:b/>
                <w:szCs w:val="24"/>
              </w:rPr>
              <w:t>Pup’s Age</w:t>
            </w:r>
          </w:p>
        </w:tc>
        <w:tc>
          <w:tcPr>
            <w:tcW w:w="3975" w:type="dxa"/>
            <w:shd w:val="pct15" w:color="000000" w:fill="FFFFFF"/>
            <w:vAlign w:val="center"/>
          </w:tcPr>
          <w:p w14:paraId="14C544EA" w14:textId="77777777" w:rsidR="000F1C2C" w:rsidRPr="00F31261" w:rsidRDefault="000F1C2C" w:rsidP="000F1C2C">
            <w:pPr>
              <w:spacing w:line="360" w:lineRule="auto"/>
              <w:rPr>
                <w:rFonts w:cs="Arial"/>
                <w:b/>
                <w:szCs w:val="24"/>
              </w:rPr>
            </w:pPr>
            <w:r>
              <w:rPr>
                <w:rFonts w:cs="Arial"/>
                <w:b/>
                <w:szCs w:val="24"/>
              </w:rPr>
              <w:t>Vaccination</w:t>
            </w:r>
          </w:p>
        </w:tc>
        <w:tc>
          <w:tcPr>
            <w:tcW w:w="3873" w:type="dxa"/>
            <w:shd w:val="pct15" w:color="000000" w:fill="FFFFFF"/>
            <w:vAlign w:val="center"/>
          </w:tcPr>
          <w:p w14:paraId="6EF1915B" w14:textId="77777777" w:rsidR="000F1C2C" w:rsidRPr="00F31261" w:rsidRDefault="000F1C2C" w:rsidP="000F1C2C">
            <w:pPr>
              <w:spacing w:line="360" w:lineRule="auto"/>
              <w:rPr>
                <w:rFonts w:cs="Arial"/>
                <w:b/>
                <w:szCs w:val="24"/>
              </w:rPr>
            </w:pPr>
            <w:r>
              <w:rPr>
                <w:rFonts w:cs="Arial"/>
                <w:b/>
                <w:szCs w:val="24"/>
              </w:rPr>
              <w:t>Provides Protection Against</w:t>
            </w:r>
          </w:p>
        </w:tc>
      </w:tr>
      <w:tr w:rsidR="000F1C2C" w:rsidRPr="007E40A8" w14:paraId="47E36E5F" w14:textId="77777777" w:rsidTr="00A673AB">
        <w:trPr>
          <w:trHeight w:val="751"/>
        </w:trPr>
        <w:tc>
          <w:tcPr>
            <w:tcW w:w="1713" w:type="dxa"/>
            <w:vAlign w:val="center"/>
          </w:tcPr>
          <w:p w14:paraId="0B350616" w14:textId="77777777" w:rsidR="000F1C2C" w:rsidRPr="00794218" w:rsidRDefault="000F1C2C" w:rsidP="000F1C2C">
            <w:pPr>
              <w:spacing w:line="360" w:lineRule="auto"/>
            </w:pPr>
            <w:r>
              <w:t>6 weeks</w:t>
            </w:r>
          </w:p>
        </w:tc>
        <w:tc>
          <w:tcPr>
            <w:tcW w:w="3975" w:type="dxa"/>
            <w:vAlign w:val="center"/>
          </w:tcPr>
          <w:p w14:paraId="0C373916" w14:textId="77777777" w:rsidR="000F1C2C" w:rsidRPr="00F31261" w:rsidRDefault="000F1C2C" w:rsidP="000F1C2C">
            <w:pPr>
              <w:spacing w:line="360" w:lineRule="auto"/>
              <w:rPr>
                <w:szCs w:val="24"/>
                <w:lang w:val="en-US"/>
              </w:rPr>
            </w:pPr>
            <w:r w:rsidRPr="00F31261">
              <w:rPr>
                <w:szCs w:val="24"/>
                <w:lang w:val="en-US"/>
              </w:rPr>
              <w:t>Protech C3 (subcutaneous)</w:t>
            </w:r>
          </w:p>
          <w:p w14:paraId="3D95B238" w14:textId="77777777" w:rsidR="000F1C2C" w:rsidRPr="00F31261" w:rsidRDefault="000F1C2C" w:rsidP="000F1C2C">
            <w:pPr>
              <w:spacing w:line="360" w:lineRule="auto"/>
              <w:rPr>
                <w:szCs w:val="24"/>
              </w:rPr>
            </w:pPr>
            <w:r w:rsidRPr="00F31261">
              <w:rPr>
                <w:szCs w:val="24"/>
                <w:lang w:val="en-US"/>
              </w:rPr>
              <w:t>Protech C2i (subcutaneous)</w:t>
            </w:r>
          </w:p>
        </w:tc>
        <w:tc>
          <w:tcPr>
            <w:tcW w:w="3873" w:type="dxa"/>
            <w:vAlign w:val="center"/>
          </w:tcPr>
          <w:p w14:paraId="32E2F526" w14:textId="77777777" w:rsidR="000F1C2C" w:rsidRPr="00794218" w:rsidRDefault="000F1C2C" w:rsidP="000F1C2C">
            <w:pPr>
              <w:spacing w:line="360" w:lineRule="auto"/>
            </w:pPr>
            <w:r w:rsidRPr="00794218">
              <w:t xml:space="preserve">Parvovirus, Distemper, Hepatitis, </w:t>
            </w:r>
            <w:r>
              <w:t>Leptospirosis</w:t>
            </w:r>
            <w:r w:rsidRPr="00794218">
              <w:t xml:space="preserve">, </w:t>
            </w:r>
            <w:r>
              <w:t>Coronavirus</w:t>
            </w:r>
          </w:p>
        </w:tc>
      </w:tr>
      <w:tr w:rsidR="000F1C2C" w:rsidRPr="007E40A8" w14:paraId="58FA0CC7" w14:textId="77777777" w:rsidTr="00A673AB">
        <w:trPr>
          <w:trHeight w:val="1031"/>
        </w:trPr>
        <w:tc>
          <w:tcPr>
            <w:tcW w:w="1713" w:type="dxa"/>
            <w:vAlign w:val="center"/>
          </w:tcPr>
          <w:p w14:paraId="7B0E1BDC" w14:textId="77777777" w:rsidR="000F1C2C" w:rsidRPr="00794218" w:rsidRDefault="000F1C2C" w:rsidP="000F1C2C">
            <w:pPr>
              <w:spacing w:line="360" w:lineRule="auto"/>
            </w:pPr>
            <w:r>
              <w:t>10 weeks</w:t>
            </w:r>
          </w:p>
        </w:tc>
        <w:tc>
          <w:tcPr>
            <w:tcW w:w="3975" w:type="dxa"/>
            <w:vAlign w:val="center"/>
          </w:tcPr>
          <w:p w14:paraId="674FAF98" w14:textId="77777777" w:rsidR="000F1C2C" w:rsidRPr="00F31261" w:rsidRDefault="000F1C2C" w:rsidP="000F1C2C">
            <w:pPr>
              <w:spacing w:line="360" w:lineRule="auto"/>
              <w:rPr>
                <w:szCs w:val="24"/>
                <w:lang w:val="en-US"/>
              </w:rPr>
            </w:pPr>
            <w:r w:rsidRPr="00F31261">
              <w:rPr>
                <w:szCs w:val="24"/>
                <w:lang w:val="en-US"/>
              </w:rPr>
              <w:t>Protech C3 (subcutaneous)</w:t>
            </w:r>
          </w:p>
          <w:p w14:paraId="771050FA" w14:textId="77777777" w:rsidR="000F1C2C" w:rsidRPr="00F31261" w:rsidRDefault="000F1C2C" w:rsidP="000F1C2C">
            <w:pPr>
              <w:spacing w:line="360" w:lineRule="auto"/>
              <w:rPr>
                <w:szCs w:val="24"/>
                <w:lang w:val="en-US"/>
              </w:rPr>
            </w:pPr>
            <w:r w:rsidRPr="00F31261">
              <w:rPr>
                <w:szCs w:val="24"/>
                <w:lang w:val="en-US"/>
              </w:rPr>
              <w:t>Protech C2i (subcutaneous)</w:t>
            </w:r>
          </w:p>
          <w:p w14:paraId="47FF8333" w14:textId="77777777" w:rsidR="000F1C2C" w:rsidRPr="00F31261" w:rsidRDefault="000F1C2C" w:rsidP="000F1C2C">
            <w:pPr>
              <w:spacing w:line="360" w:lineRule="auto"/>
              <w:rPr>
                <w:szCs w:val="24"/>
              </w:rPr>
            </w:pPr>
            <w:r w:rsidRPr="00F31261">
              <w:rPr>
                <w:szCs w:val="24"/>
                <w:lang w:val="en-US"/>
              </w:rPr>
              <w:t>Protech Bronchi-shield III (intranasal)</w:t>
            </w:r>
          </w:p>
        </w:tc>
        <w:tc>
          <w:tcPr>
            <w:tcW w:w="3873" w:type="dxa"/>
            <w:vAlign w:val="center"/>
          </w:tcPr>
          <w:p w14:paraId="30592973" w14:textId="77777777" w:rsidR="000F1C2C" w:rsidRDefault="000F1C2C" w:rsidP="000F1C2C">
            <w:pPr>
              <w:spacing w:line="360" w:lineRule="auto"/>
            </w:pPr>
            <w:r w:rsidRPr="00794218">
              <w:t>Parvovirus, Distemper, Hepatitis,</w:t>
            </w:r>
          </w:p>
          <w:p w14:paraId="6797E629" w14:textId="77777777" w:rsidR="000F1C2C" w:rsidRDefault="000F1C2C" w:rsidP="000F1C2C">
            <w:pPr>
              <w:spacing w:line="360" w:lineRule="auto"/>
            </w:pPr>
            <w:r>
              <w:t>Leptospirosis</w:t>
            </w:r>
            <w:r w:rsidRPr="00794218">
              <w:t xml:space="preserve">, </w:t>
            </w:r>
            <w:r>
              <w:t>Coronavirus,</w:t>
            </w:r>
          </w:p>
          <w:p w14:paraId="49659460" w14:textId="77777777" w:rsidR="000F1C2C" w:rsidRPr="00794218" w:rsidRDefault="000F1C2C" w:rsidP="000F1C2C">
            <w:pPr>
              <w:spacing w:line="360" w:lineRule="auto"/>
            </w:pPr>
            <w:r w:rsidRPr="00794218">
              <w:t>Kennel Cough, Para influenza</w:t>
            </w:r>
          </w:p>
        </w:tc>
      </w:tr>
      <w:tr w:rsidR="000F1C2C" w:rsidRPr="007E40A8" w14:paraId="203FF783" w14:textId="77777777" w:rsidTr="00A673AB">
        <w:trPr>
          <w:trHeight w:val="447"/>
        </w:trPr>
        <w:tc>
          <w:tcPr>
            <w:tcW w:w="1713" w:type="dxa"/>
            <w:vAlign w:val="center"/>
          </w:tcPr>
          <w:p w14:paraId="0BC90956" w14:textId="77777777" w:rsidR="000F1C2C" w:rsidRPr="00794218" w:rsidRDefault="000F1C2C" w:rsidP="000F1C2C">
            <w:pPr>
              <w:spacing w:line="360" w:lineRule="auto"/>
            </w:pPr>
            <w:r>
              <w:t>14-16 weeks</w:t>
            </w:r>
          </w:p>
        </w:tc>
        <w:tc>
          <w:tcPr>
            <w:tcW w:w="3975" w:type="dxa"/>
            <w:vAlign w:val="center"/>
          </w:tcPr>
          <w:p w14:paraId="3A77CFF4" w14:textId="77777777" w:rsidR="000F1C2C" w:rsidRPr="00F31261" w:rsidRDefault="000F1C2C" w:rsidP="000F1C2C">
            <w:pPr>
              <w:spacing w:line="360" w:lineRule="auto"/>
              <w:rPr>
                <w:szCs w:val="24"/>
              </w:rPr>
            </w:pPr>
            <w:r w:rsidRPr="00F31261">
              <w:rPr>
                <w:szCs w:val="24"/>
                <w:lang w:val="en-US"/>
              </w:rPr>
              <w:t>Protech C3 (subcutaneous)</w:t>
            </w:r>
          </w:p>
        </w:tc>
        <w:tc>
          <w:tcPr>
            <w:tcW w:w="3873" w:type="dxa"/>
            <w:vAlign w:val="center"/>
          </w:tcPr>
          <w:p w14:paraId="2171A7D2" w14:textId="77777777" w:rsidR="000F1C2C" w:rsidRPr="00794218" w:rsidRDefault="000F1C2C" w:rsidP="000F1C2C">
            <w:pPr>
              <w:spacing w:line="360" w:lineRule="auto"/>
            </w:pPr>
            <w:r w:rsidRPr="00794218">
              <w:t>P</w:t>
            </w:r>
            <w:r>
              <w:t>arvovirus, Distemper, Hepatitis</w:t>
            </w:r>
          </w:p>
        </w:tc>
      </w:tr>
    </w:tbl>
    <w:p w14:paraId="17F1A2FD" w14:textId="652A0922" w:rsidR="000F1C2C" w:rsidRDefault="000F1C2C" w:rsidP="000F1C2C">
      <w:pPr>
        <w:spacing w:line="360" w:lineRule="auto"/>
        <w:rPr>
          <w:rFonts w:cs="Arial"/>
        </w:rPr>
      </w:pPr>
      <w:r>
        <w:rPr>
          <w:rFonts w:cs="Arial"/>
        </w:rPr>
        <w:lastRenderedPageBreak/>
        <w:t xml:space="preserve">Although pups at 14-16 weeks of age have had their final booster vaccination, it takes approximately 10 days for their body to build up immunity to these diseases. </w:t>
      </w:r>
      <w:r w:rsidR="00A673AB">
        <w:rPr>
          <w:rFonts w:cs="Arial"/>
        </w:rPr>
        <w:t>P</w:t>
      </w:r>
      <w:r>
        <w:rPr>
          <w:rFonts w:cs="Arial"/>
        </w:rPr>
        <w:t xml:space="preserve">ups should not be exposed to environments that may harbour these diseases (e.g. places where unvaccinated dogs may urinate and defecate), until 10 days after vaccination. </w:t>
      </w:r>
    </w:p>
    <w:p w14:paraId="2C06760A" w14:textId="77777777" w:rsidR="000F1C2C" w:rsidRDefault="000F1C2C" w:rsidP="000F1C2C">
      <w:pPr>
        <w:spacing w:line="360" w:lineRule="auto"/>
        <w:rPr>
          <w:rFonts w:cs="Arial"/>
        </w:rPr>
      </w:pPr>
      <w:r>
        <w:rPr>
          <w:rFonts w:cs="Arial"/>
        </w:rPr>
        <w:t>Prior to the pup developing full immunity, if visiting the homes of family or friends with dogs, you may take the pup along to socialise as long as the resident dogs are fully vaccinated.</w:t>
      </w:r>
    </w:p>
    <w:p w14:paraId="0EEB24F8" w14:textId="77777777" w:rsidR="000F1C2C" w:rsidRDefault="000F1C2C" w:rsidP="000F1C2C">
      <w:pPr>
        <w:rPr>
          <w:rFonts w:cs="Arial"/>
        </w:rPr>
      </w:pPr>
    </w:p>
    <w:p w14:paraId="6DF5EE92" w14:textId="77777777" w:rsidR="000F1C2C" w:rsidRDefault="000F1C2C" w:rsidP="000F1C2C">
      <w:pPr>
        <w:rPr>
          <w:rStyle w:val="BookTitle"/>
          <w:rFonts w:cs="Arial"/>
          <w:b w:val="0"/>
          <w:bCs w:val="0"/>
          <w:i w:val="0"/>
          <w:iCs w:val="0"/>
          <w:noProof/>
          <w:lang w:eastAsia="en-AU"/>
        </w:rPr>
      </w:pPr>
      <w:r>
        <w:rPr>
          <w:rStyle w:val="BookTitle"/>
          <w:rFonts w:cs="Arial"/>
          <w:b w:val="0"/>
          <w:bCs w:val="0"/>
          <w:i w:val="0"/>
          <w:iCs w:val="0"/>
          <w:noProof/>
          <w:lang w:eastAsia="en-AU"/>
        </w:rPr>
        <w:drawing>
          <wp:inline distT="0" distB="0" distL="0" distR="0" wp14:anchorId="0ECE44E3" wp14:editId="1A357708">
            <wp:extent cx="1566863" cy="2399502"/>
            <wp:effectExtent l="0" t="0" r="0" b="1270"/>
            <wp:docPr id="1" name="Picture 1" descr="A glass vial with a green lid. A label on the front of the bottle names its contents as Protech 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5775" cy="2413150"/>
                    </a:xfrm>
                    <a:prstGeom prst="rect">
                      <a:avLst/>
                    </a:prstGeom>
                    <a:noFill/>
                  </pic:spPr>
                </pic:pic>
              </a:graphicData>
            </a:graphic>
          </wp:inline>
        </w:drawing>
      </w:r>
      <w:r>
        <w:rPr>
          <w:rStyle w:val="BookTitle"/>
          <w:rFonts w:cs="Arial"/>
        </w:rPr>
        <w:tab/>
      </w:r>
      <w:r>
        <w:rPr>
          <w:rFonts w:cs="Arial"/>
          <w:noProof/>
          <w:lang w:eastAsia="en-AU"/>
        </w:rPr>
        <w:drawing>
          <wp:inline distT="0" distB="0" distL="0" distR="0" wp14:anchorId="10243B16" wp14:editId="58FB71EA">
            <wp:extent cx="1243013" cy="2385373"/>
            <wp:effectExtent l="0" t="0" r="0" b="0"/>
            <wp:docPr id="4" name="Picture 4" descr="A glass vial with a red lid. A label on the front of the bottle names its contents as Protech Bronchi-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williams\AppData\Local\Microsoft\Windows\INetCache\Content.MSO\DD052EC2.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3292" cy="2481859"/>
                    </a:xfrm>
                    <a:prstGeom prst="rect">
                      <a:avLst/>
                    </a:prstGeom>
                    <a:noFill/>
                    <a:ln>
                      <a:noFill/>
                    </a:ln>
                  </pic:spPr>
                </pic:pic>
              </a:graphicData>
            </a:graphic>
          </wp:inline>
        </w:drawing>
      </w:r>
      <w:r>
        <w:rPr>
          <w:rStyle w:val="BookTitle"/>
          <w:rFonts w:cs="Arial"/>
          <w:noProof/>
          <w:lang w:eastAsia="en-AU"/>
        </w:rPr>
        <w:tab/>
      </w:r>
      <w:r>
        <w:rPr>
          <w:rStyle w:val="BookTitle"/>
          <w:rFonts w:cs="Arial"/>
          <w:b w:val="0"/>
          <w:bCs w:val="0"/>
          <w:i w:val="0"/>
          <w:iCs w:val="0"/>
          <w:noProof/>
          <w:lang w:eastAsia="en-AU"/>
        </w:rPr>
        <w:drawing>
          <wp:inline distT="0" distB="0" distL="0" distR="0" wp14:anchorId="414DFD51" wp14:editId="67FBE810">
            <wp:extent cx="1482817" cy="2393022"/>
            <wp:effectExtent l="0" t="0" r="3175" b="7620"/>
            <wp:docPr id="3" name="Picture 3" descr="A glass vial with a black lid. A label on the front of the bottle names its contents as Protech 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5072" cy="2412799"/>
                    </a:xfrm>
                    <a:prstGeom prst="rect">
                      <a:avLst/>
                    </a:prstGeom>
                    <a:noFill/>
                  </pic:spPr>
                </pic:pic>
              </a:graphicData>
            </a:graphic>
          </wp:inline>
        </w:drawing>
      </w:r>
    </w:p>
    <w:p w14:paraId="6C7B9F41" w14:textId="77777777" w:rsidR="00E02A20" w:rsidRDefault="00E02A20" w:rsidP="00E02A20">
      <w:pPr>
        <w:rPr>
          <w:lang w:val="en-US"/>
        </w:rPr>
      </w:pPr>
    </w:p>
    <w:p w14:paraId="6DAFFA4F" w14:textId="77777777" w:rsidR="005026F4" w:rsidRDefault="005026F4">
      <w:pPr>
        <w:spacing w:after="0" w:line="240" w:lineRule="auto"/>
        <w:rPr>
          <w:rFonts w:eastAsia="Times New Roman"/>
          <w:b/>
          <w:sz w:val="32"/>
          <w:szCs w:val="44"/>
          <w:lang w:val="en-US"/>
        </w:rPr>
      </w:pPr>
      <w:r>
        <w:rPr>
          <w:lang w:val="en-US"/>
        </w:rPr>
        <w:br w:type="page"/>
      </w:r>
    </w:p>
    <w:p w14:paraId="62158485" w14:textId="5E513D78" w:rsidR="00E02A20" w:rsidRDefault="00E02A20" w:rsidP="00E02A20">
      <w:pPr>
        <w:pStyle w:val="Heading1"/>
        <w:rPr>
          <w:lang w:val="en-US"/>
        </w:rPr>
      </w:pPr>
      <w:bookmarkStart w:id="11" w:name="_Toc224635991"/>
      <w:r>
        <w:rPr>
          <w:lang w:val="en-US"/>
        </w:rPr>
        <w:lastRenderedPageBreak/>
        <w:t>Poisonous, Toxic and Hazardous Items</w:t>
      </w:r>
      <w:bookmarkEnd w:id="11"/>
    </w:p>
    <w:p w14:paraId="16F06092" w14:textId="77777777" w:rsidR="00E74119" w:rsidRDefault="00E74119" w:rsidP="00CB4CB3">
      <w:pPr>
        <w:pStyle w:val="Heading2"/>
        <w:spacing w:line="360" w:lineRule="auto"/>
        <w:rPr>
          <w:lang w:eastAsia="en-AU"/>
        </w:rPr>
      </w:pPr>
      <w:bookmarkStart w:id="12" w:name="_Toc224635992"/>
      <w:r>
        <w:rPr>
          <w:lang w:eastAsia="en-AU"/>
        </w:rPr>
        <w:t>General Items</w:t>
      </w:r>
      <w:bookmarkEnd w:id="12"/>
    </w:p>
    <w:p w14:paraId="1EB57305" w14:textId="77777777" w:rsidR="00E74119" w:rsidRPr="00B53F1E" w:rsidRDefault="00E74119" w:rsidP="00CB4CB3">
      <w:pPr>
        <w:spacing w:line="360" w:lineRule="auto"/>
        <w:rPr>
          <w:lang w:val="en-US"/>
        </w:rPr>
      </w:pPr>
      <w:r w:rsidRPr="00B53F1E">
        <w:rPr>
          <w:rStyle w:val="normaltextrun"/>
          <w:rFonts w:cs="Arial"/>
          <w:lang w:val="en-US"/>
        </w:rPr>
        <w:t xml:space="preserve">There are </w:t>
      </w:r>
      <w:proofErr w:type="gramStart"/>
      <w:r w:rsidRPr="00B53F1E">
        <w:rPr>
          <w:rStyle w:val="normaltextrun"/>
          <w:rFonts w:cs="Arial"/>
          <w:lang w:val="en-US"/>
        </w:rPr>
        <w:t>a number of</w:t>
      </w:r>
      <w:proofErr w:type="gramEnd"/>
      <w:r w:rsidRPr="00B53F1E">
        <w:rPr>
          <w:rStyle w:val="normaltextrun"/>
          <w:rFonts w:cs="Arial"/>
          <w:lang w:val="en-US"/>
        </w:rPr>
        <w:t xml:space="preserve"> commonly found household products that are poisonous to dogs. Poisoning can occur through the ingestion, inhalation or even just touching the product. These products include, but are certainly not limited </w:t>
      </w:r>
      <w:proofErr w:type="gramStart"/>
      <w:r w:rsidRPr="00B53F1E">
        <w:rPr>
          <w:rStyle w:val="normaltextrun"/>
          <w:rFonts w:cs="Arial"/>
          <w:lang w:val="en-US"/>
        </w:rPr>
        <w:t>to;</w:t>
      </w:r>
      <w:proofErr w:type="gramEnd"/>
    </w:p>
    <w:p w14:paraId="320A4036" w14:textId="77777777" w:rsidR="00E74119" w:rsidRPr="00B53F1E" w:rsidRDefault="00E74119" w:rsidP="00CB4CB3">
      <w:pPr>
        <w:pStyle w:val="ListParagraph"/>
        <w:numPr>
          <w:ilvl w:val="0"/>
          <w:numId w:val="52"/>
        </w:numPr>
        <w:spacing w:after="200" w:line="360" w:lineRule="auto"/>
        <w:contextualSpacing/>
        <w:rPr>
          <w:rFonts w:cs="Arial"/>
        </w:rPr>
      </w:pPr>
      <w:r w:rsidRPr="00B53F1E">
        <w:rPr>
          <w:rStyle w:val="normaltextrun"/>
          <w:rFonts w:cs="Arial"/>
          <w:color w:val="202124"/>
        </w:rPr>
        <w:t>Garden herbicides and insecticides</w:t>
      </w:r>
      <w:r w:rsidRPr="00B53F1E">
        <w:rPr>
          <w:rStyle w:val="eop"/>
          <w:rFonts w:cs="Arial"/>
          <w:color w:val="202124"/>
        </w:rPr>
        <w:t> </w:t>
      </w:r>
    </w:p>
    <w:p w14:paraId="4E4E36B3" w14:textId="77777777" w:rsidR="00E74119" w:rsidRPr="00B53F1E" w:rsidRDefault="00E74119" w:rsidP="00CB4CB3">
      <w:pPr>
        <w:pStyle w:val="ListParagraph"/>
        <w:numPr>
          <w:ilvl w:val="0"/>
          <w:numId w:val="52"/>
        </w:numPr>
        <w:spacing w:after="200" w:line="360" w:lineRule="auto"/>
        <w:contextualSpacing/>
        <w:rPr>
          <w:rFonts w:cs="Arial"/>
        </w:rPr>
      </w:pPr>
      <w:r w:rsidRPr="00B53F1E">
        <w:rPr>
          <w:rStyle w:val="normaltextrun"/>
          <w:rFonts w:cs="Arial"/>
          <w:color w:val="202124"/>
        </w:rPr>
        <w:t>Antifreeze</w:t>
      </w:r>
      <w:r w:rsidRPr="00B53F1E">
        <w:rPr>
          <w:rStyle w:val="eop"/>
          <w:rFonts w:cs="Arial"/>
          <w:color w:val="202124"/>
        </w:rPr>
        <w:t> </w:t>
      </w:r>
    </w:p>
    <w:p w14:paraId="29955E20" w14:textId="77777777" w:rsidR="00E74119" w:rsidRPr="00B53F1E" w:rsidRDefault="00E74119" w:rsidP="00CB4CB3">
      <w:pPr>
        <w:pStyle w:val="ListParagraph"/>
        <w:numPr>
          <w:ilvl w:val="0"/>
          <w:numId w:val="52"/>
        </w:numPr>
        <w:spacing w:after="200" w:line="360" w:lineRule="auto"/>
        <w:contextualSpacing/>
        <w:rPr>
          <w:rFonts w:cs="Arial"/>
        </w:rPr>
      </w:pPr>
      <w:r w:rsidRPr="00B53F1E">
        <w:rPr>
          <w:rStyle w:val="normaltextrun"/>
          <w:rFonts w:cs="Arial"/>
          <w:color w:val="202124"/>
        </w:rPr>
        <w:t>Household cleaners including Bleach</w:t>
      </w:r>
      <w:r w:rsidRPr="00B53F1E">
        <w:rPr>
          <w:rStyle w:val="eop"/>
          <w:rFonts w:cs="Arial"/>
          <w:color w:val="202124"/>
        </w:rPr>
        <w:t> </w:t>
      </w:r>
    </w:p>
    <w:p w14:paraId="6248B715" w14:textId="77777777" w:rsidR="00E74119" w:rsidRPr="00B53F1E" w:rsidRDefault="00E74119" w:rsidP="00CB4CB3">
      <w:pPr>
        <w:pStyle w:val="ListParagraph"/>
        <w:numPr>
          <w:ilvl w:val="0"/>
          <w:numId w:val="52"/>
        </w:numPr>
        <w:spacing w:after="200" w:line="360" w:lineRule="auto"/>
        <w:contextualSpacing/>
        <w:rPr>
          <w:rFonts w:cs="Arial"/>
        </w:rPr>
      </w:pPr>
      <w:r w:rsidRPr="00B53F1E">
        <w:rPr>
          <w:rStyle w:val="normaltextrun"/>
          <w:rFonts w:cs="Arial"/>
          <w:color w:val="202124"/>
        </w:rPr>
        <w:t>Mothballs</w:t>
      </w:r>
      <w:r w:rsidRPr="00B53F1E">
        <w:rPr>
          <w:rStyle w:val="eop"/>
          <w:rFonts w:cs="Arial"/>
          <w:color w:val="202124"/>
        </w:rPr>
        <w:t> </w:t>
      </w:r>
    </w:p>
    <w:p w14:paraId="1AA48915" w14:textId="77777777" w:rsidR="00E74119" w:rsidRPr="00B53F1E" w:rsidRDefault="00E74119" w:rsidP="00CB4CB3">
      <w:pPr>
        <w:pStyle w:val="ListParagraph"/>
        <w:numPr>
          <w:ilvl w:val="0"/>
          <w:numId w:val="52"/>
        </w:numPr>
        <w:spacing w:after="200" w:line="360" w:lineRule="auto"/>
        <w:contextualSpacing/>
        <w:rPr>
          <w:rFonts w:cs="Arial"/>
        </w:rPr>
      </w:pPr>
      <w:r w:rsidRPr="00B53F1E">
        <w:rPr>
          <w:rStyle w:val="normaltextrun"/>
          <w:rFonts w:cs="Arial"/>
          <w:color w:val="202124"/>
        </w:rPr>
        <w:t>Rat Bait</w:t>
      </w:r>
      <w:r w:rsidRPr="00B53F1E">
        <w:rPr>
          <w:rStyle w:val="eop"/>
          <w:rFonts w:cs="Arial"/>
          <w:color w:val="202124"/>
        </w:rPr>
        <w:t> </w:t>
      </w:r>
    </w:p>
    <w:p w14:paraId="352BA60C" w14:textId="77777777" w:rsidR="00E74119" w:rsidRPr="00B53F1E" w:rsidRDefault="00E74119" w:rsidP="00CB4CB3">
      <w:pPr>
        <w:pStyle w:val="ListParagraph"/>
        <w:numPr>
          <w:ilvl w:val="0"/>
          <w:numId w:val="52"/>
        </w:numPr>
        <w:spacing w:after="200" w:line="360" w:lineRule="auto"/>
        <w:contextualSpacing/>
        <w:rPr>
          <w:rFonts w:cs="Arial"/>
        </w:rPr>
      </w:pPr>
      <w:r w:rsidRPr="00B53F1E">
        <w:rPr>
          <w:rStyle w:val="normaltextrun"/>
          <w:rFonts w:cs="Arial"/>
          <w:color w:val="202124"/>
        </w:rPr>
        <w:t>Snail Bait</w:t>
      </w:r>
      <w:r w:rsidRPr="00B53F1E">
        <w:rPr>
          <w:rStyle w:val="eop"/>
          <w:rFonts w:cs="Arial"/>
          <w:color w:val="202124"/>
        </w:rPr>
        <w:t> </w:t>
      </w:r>
    </w:p>
    <w:p w14:paraId="668DF5C5" w14:textId="77777777" w:rsidR="00E74119" w:rsidRPr="00A909BD" w:rsidRDefault="00E74119" w:rsidP="00CB4CB3">
      <w:pPr>
        <w:pStyle w:val="ListParagraph"/>
        <w:numPr>
          <w:ilvl w:val="0"/>
          <w:numId w:val="52"/>
        </w:numPr>
        <w:spacing w:after="200" w:line="360" w:lineRule="auto"/>
        <w:contextualSpacing/>
        <w:rPr>
          <w:rStyle w:val="eop"/>
          <w:rFonts w:cs="Arial"/>
        </w:rPr>
      </w:pPr>
      <w:r>
        <w:rPr>
          <w:rStyle w:val="normaltextrun"/>
          <w:rFonts w:cs="Arial"/>
          <w:color w:val="202124"/>
        </w:rPr>
        <w:t>Certain h</w:t>
      </w:r>
      <w:r w:rsidRPr="00B53F1E">
        <w:rPr>
          <w:rStyle w:val="normaltextrun"/>
          <w:rFonts w:cs="Arial"/>
          <w:color w:val="202124"/>
        </w:rPr>
        <w:t xml:space="preserve">uman </w:t>
      </w:r>
      <w:r>
        <w:rPr>
          <w:rStyle w:val="normaltextrun"/>
          <w:rFonts w:cs="Arial"/>
          <w:color w:val="202124"/>
        </w:rPr>
        <w:t>m</w:t>
      </w:r>
      <w:r w:rsidRPr="00B53F1E">
        <w:rPr>
          <w:rStyle w:val="normaltextrun"/>
          <w:rFonts w:cs="Arial"/>
          <w:color w:val="202124"/>
        </w:rPr>
        <w:t>edications both prescription and over the counter products</w:t>
      </w:r>
      <w:r w:rsidRPr="00B53F1E">
        <w:rPr>
          <w:rStyle w:val="eop"/>
          <w:rFonts w:cs="Arial"/>
          <w:color w:val="202124"/>
        </w:rPr>
        <w:t> </w:t>
      </w:r>
    </w:p>
    <w:p w14:paraId="6F1A777B" w14:textId="6955D3B6" w:rsidR="00E74119" w:rsidRPr="00CB4CB3" w:rsidRDefault="00E74119" w:rsidP="00CB4CB3">
      <w:pPr>
        <w:spacing w:line="360" w:lineRule="auto"/>
        <w:rPr>
          <w:rFonts w:cs="Arial"/>
          <w:b/>
          <w:bCs/>
        </w:rPr>
      </w:pPr>
      <w:r w:rsidRPr="00CB4CB3">
        <w:rPr>
          <w:rFonts w:cs="Arial"/>
          <w:b/>
          <w:bCs/>
        </w:rPr>
        <w:t>If your pup has ingested any of the above items, take the pup to the vet immediately as it is an emergency and time is critical.</w:t>
      </w:r>
    </w:p>
    <w:p w14:paraId="65669F9E" w14:textId="77777777" w:rsidR="00E74119" w:rsidRPr="00754604" w:rsidRDefault="00E74119" w:rsidP="00CB4CB3">
      <w:pPr>
        <w:pStyle w:val="Heading2"/>
        <w:spacing w:line="360" w:lineRule="auto"/>
        <w:rPr>
          <w:rFonts w:ascii="Segoe UI" w:hAnsi="Segoe UI" w:cs="Segoe UI"/>
          <w:sz w:val="18"/>
          <w:szCs w:val="18"/>
          <w:lang w:eastAsia="en-AU"/>
        </w:rPr>
      </w:pPr>
      <w:bookmarkStart w:id="13" w:name="_Toc224635993"/>
      <w:r>
        <w:rPr>
          <w:lang w:eastAsia="en-AU"/>
        </w:rPr>
        <w:t>Human Food</w:t>
      </w:r>
      <w:bookmarkEnd w:id="13"/>
    </w:p>
    <w:p w14:paraId="6A909BD3" w14:textId="3E9BF45D" w:rsidR="00E74119" w:rsidRPr="00754604" w:rsidRDefault="00AB489B" w:rsidP="00CB4CB3">
      <w:pPr>
        <w:spacing w:line="360" w:lineRule="auto"/>
        <w:textAlignment w:val="baseline"/>
        <w:rPr>
          <w:rFonts w:ascii="Segoe UI" w:eastAsia="Times New Roman" w:hAnsi="Segoe UI" w:cs="Segoe UI"/>
          <w:sz w:val="18"/>
          <w:szCs w:val="18"/>
          <w:lang w:eastAsia="en-AU"/>
        </w:rPr>
      </w:pPr>
      <w:r>
        <w:rPr>
          <w:rFonts w:eastAsia="Times New Roman" w:cs="Arial"/>
          <w:szCs w:val="24"/>
          <w:lang w:eastAsia="en-AU"/>
        </w:rPr>
        <w:t>T</w:t>
      </w:r>
      <w:r w:rsidR="00E74119" w:rsidRPr="00754604">
        <w:rPr>
          <w:rFonts w:eastAsia="Times New Roman" w:cs="Arial"/>
          <w:szCs w:val="24"/>
          <w:lang w:eastAsia="en-AU"/>
        </w:rPr>
        <w:t xml:space="preserve">here are </w:t>
      </w:r>
      <w:proofErr w:type="gramStart"/>
      <w:r w:rsidR="00E74119" w:rsidRPr="00754604">
        <w:rPr>
          <w:rFonts w:eastAsia="Times New Roman" w:cs="Arial"/>
          <w:szCs w:val="24"/>
          <w:lang w:eastAsia="en-AU"/>
        </w:rPr>
        <w:t>a number of</w:t>
      </w:r>
      <w:proofErr w:type="gramEnd"/>
      <w:r w:rsidR="00E74119" w:rsidRPr="00754604">
        <w:rPr>
          <w:rFonts w:eastAsia="Times New Roman" w:cs="Arial"/>
          <w:szCs w:val="24"/>
          <w:lang w:eastAsia="en-AU"/>
        </w:rPr>
        <w:t xml:space="preserve"> human food</w:t>
      </w:r>
      <w:r>
        <w:rPr>
          <w:rFonts w:eastAsia="Times New Roman" w:cs="Arial"/>
          <w:szCs w:val="24"/>
          <w:lang w:eastAsia="en-AU"/>
        </w:rPr>
        <w:t>s</w:t>
      </w:r>
      <w:r w:rsidR="00E74119" w:rsidRPr="00754604">
        <w:rPr>
          <w:rFonts w:eastAsia="Times New Roman" w:cs="Arial"/>
          <w:szCs w:val="24"/>
          <w:lang w:eastAsia="en-AU"/>
        </w:rPr>
        <w:t xml:space="preserve"> that if ingested by pups, can cause illness</w:t>
      </w:r>
      <w:r w:rsidR="00E74119">
        <w:rPr>
          <w:rFonts w:eastAsia="Times New Roman" w:cs="Arial"/>
          <w:szCs w:val="24"/>
          <w:lang w:eastAsia="en-AU"/>
        </w:rPr>
        <w:t xml:space="preserve"> including vomiting and diarrhoea,</w:t>
      </w:r>
      <w:r w:rsidR="00E74119" w:rsidRPr="00754604">
        <w:rPr>
          <w:rFonts w:eastAsia="Times New Roman" w:cs="Arial"/>
          <w:szCs w:val="24"/>
          <w:lang w:eastAsia="en-AU"/>
        </w:rPr>
        <w:t xml:space="preserve"> and </w:t>
      </w:r>
      <w:r w:rsidR="00E74119">
        <w:rPr>
          <w:rFonts w:eastAsia="Times New Roman" w:cs="Arial"/>
          <w:szCs w:val="24"/>
          <w:lang w:eastAsia="en-AU"/>
        </w:rPr>
        <w:t xml:space="preserve">may even result in </w:t>
      </w:r>
      <w:r w:rsidR="00E74119" w:rsidRPr="00754604">
        <w:rPr>
          <w:rFonts w:eastAsia="Times New Roman" w:cs="Arial"/>
          <w:szCs w:val="24"/>
          <w:lang w:eastAsia="en-AU"/>
        </w:rPr>
        <w:t>death. These dangerous foods often contain chemicals that the pup’s digestive system is not equipped to deal with.</w:t>
      </w:r>
    </w:p>
    <w:p w14:paraId="27E4B4E1" w14:textId="344B1DD0" w:rsidR="00E74119" w:rsidRPr="00B53F1E" w:rsidRDefault="00E74119" w:rsidP="00CB4CB3">
      <w:pPr>
        <w:spacing w:line="360" w:lineRule="auto"/>
        <w:textAlignment w:val="baseline"/>
        <w:rPr>
          <w:rStyle w:val="normaltextrun"/>
          <w:rFonts w:ascii="Segoe UI" w:eastAsia="Times New Roman" w:hAnsi="Segoe UI" w:cs="Segoe UI"/>
          <w:sz w:val="18"/>
          <w:szCs w:val="18"/>
          <w:lang w:eastAsia="en-AU"/>
        </w:rPr>
      </w:pPr>
      <w:r w:rsidRPr="00754604">
        <w:rPr>
          <w:rFonts w:eastAsia="Times New Roman" w:cs="Arial"/>
          <w:szCs w:val="24"/>
          <w:lang w:eastAsia="en-AU"/>
        </w:rPr>
        <w:t xml:space="preserve">Please ensure pups are not fed any of the foodstuffs listed below, and that your bins that may contain human food scraps are secured away from the pup. These foods </w:t>
      </w:r>
      <w:proofErr w:type="gramStart"/>
      <w:r w:rsidRPr="00754604">
        <w:rPr>
          <w:rFonts w:eastAsia="Times New Roman" w:cs="Arial"/>
          <w:szCs w:val="24"/>
          <w:lang w:eastAsia="en-AU"/>
        </w:rPr>
        <w:t>include;</w:t>
      </w:r>
      <w:proofErr w:type="gramEnd"/>
      <w:r w:rsidRPr="00754604">
        <w:rPr>
          <w:rFonts w:eastAsia="Times New Roman" w:cs="Arial"/>
          <w:szCs w:val="24"/>
          <w:lang w:eastAsia="en-AU"/>
        </w:rPr>
        <w:t> </w:t>
      </w:r>
    </w:p>
    <w:p w14:paraId="737D6794" w14:textId="69156FDD" w:rsidR="00C374AA" w:rsidRPr="00B53F1E" w:rsidRDefault="00C374AA" w:rsidP="00C374AA">
      <w:pPr>
        <w:pStyle w:val="ListParagraph"/>
        <w:numPr>
          <w:ilvl w:val="0"/>
          <w:numId w:val="53"/>
        </w:numPr>
        <w:spacing w:after="200" w:line="360" w:lineRule="auto"/>
        <w:contextualSpacing/>
        <w:rPr>
          <w:rFonts w:eastAsia="Times New Roman"/>
          <w:szCs w:val="24"/>
          <w:lang w:eastAsia="en-AU"/>
        </w:rPr>
      </w:pPr>
      <w:r w:rsidRPr="00B53F1E">
        <w:rPr>
          <w:rFonts w:eastAsia="Times New Roman"/>
          <w:szCs w:val="24"/>
          <w:lang w:eastAsia="en-AU"/>
        </w:rPr>
        <w:t>Chocolate</w:t>
      </w:r>
      <w:r>
        <w:rPr>
          <w:rFonts w:eastAsia="Times New Roman"/>
          <w:szCs w:val="24"/>
          <w:lang w:eastAsia="en-AU"/>
        </w:rPr>
        <w:t xml:space="preserve"> and cocoa products</w:t>
      </w:r>
    </w:p>
    <w:p w14:paraId="3D6D9697" w14:textId="2740CCA8" w:rsidR="00D64EDF" w:rsidRPr="00B53F1E" w:rsidRDefault="00D64EDF" w:rsidP="00D64EDF">
      <w:pPr>
        <w:pStyle w:val="ListParagraph"/>
        <w:numPr>
          <w:ilvl w:val="0"/>
          <w:numId w:val="53"/>
        </w:numPr>
        <w:spacing w:after="200" w:line="360" w:lineRule="auto"/>
        <w:contextualSpacing/>
        <w:rPr>
          <w:rFonts w:eastAsia="Times New Roman"/>
          <w:szCs w:val="24"/>
          <w:lang w:eastAsia="en-AU"/>
        </w:rPr>
      </w:pPr>
      <w:r w:rsidRPr="00B53F1E">
        <w:rPr>
          <w:rFonts w:eastAsia="Times New Roman"/>
          <w:szCs w:val="24"/>
          <w:lang w:eastAsia="en-AU"/>
        </w:rPr>
        <w:t>Coffee and Caffeine</w:t>
      </w:r>
      <w:r>
        <w:rPr>
          <w:rFonts w:eastAsia="Times New Roman"/>
          <w:szCs w:val="24"/>
          <w:lang w:eastAsia="en-AU"/>
        </w:rPr>
        <w:t>, energy drinks</w:t>
      </w:r>
    </w:p>
    <w:p w14:paraId="0890FDD5" w14:textId="10203B32" w:rsidR="00D64EDF" w:rsidRPr="00B53F1E" w:rsidRDefault="00D64EDF" w:rsidP="00D64EDF">
      <w:pPr>
        <w:pStyle w:val="ListParagraph"/>
        <w:numPr>
          <w:ilvl w:val="0"/>
          <w:numId w:val="53"/>
        </w:numPr>
        <w:spacing w:after="200" w:line="360" w:lineRule="auto"/>
        <w:contextualSpacing/>
        <w:rPr>
          <w:rFonts w:eastAsia="Times New Roman"/>
          <w:szCs w:val="24"/>
          <w:lang w:eastAsia="en-AU"/>
        </w:rPr>
      </w:pPr>
      <w:r w:rsidRPr="00B53F1E">
        <w:rPr>
          <w:rFonts w:eastAsia="Times New Roman"/>
          <w:szCs w:val="24"/>
          <w:lang w:eastAsia="en-AU"/>
        </w:rPr>
        <w:t xml:space="preserve">Onions, Garlic, </w:t>
      </w:r>
      <w:r>
        <w:rPr>
          <w:rFonts w:eastAsia="Times New Roman"/>
          <w:szCs w:val="24"/>
          <w:lang w:eastAsia="en-AU"/>
        </w:rPr>
        <w:t xml:space="preserve">Shallots, Leeks, </w:t>
      </w:r>
      <w:r w:rsidRPr="00B53F1E">
        <w:rPr>
          <w:rFonts w:eastAsia="Times New Roman"/>
          <w:szCs w:val="24"/>
          <w:lang w:eastAsia="en-AU"/>
        </w:rPr>
        <w:t>Chives</w:t>
      </w:r>
    </w:p>
    <w:p w14:paraId="0FBB03BF" w14:textId="77777777" w:rsidR="00D64EDF" w:rsidRPr="00B53F1E" w:rsidRDefault="00D64EDF" w:rsidP="00D64EDF">
      <w:pPr>
        <w:pStyle w:val="ListParagraph"/>
        <w:numPr>
          <w:ilvl w:val="0"/>
          <w:numId w:val="53"/>
        </w:numPr>
        <w:spacing w:after="200" w:line="360" w:lineRule="auto"/>
        <w:contextualSpacing/>
        <w:rPr>
          <w:rFonts w:eastAsia="Times New Roman"/>
          <w:szCs w:val="24"/>
          <w:lang w:eastAsia="en-AU"/>
        </w:rPr>
      </w:pPr>
      <w:r w:rsidRPr="00B53F1E">
        <w:rPr>
          <w:rFonts w:eastAsia="Times New Roman"/>
          <w:szCs w:val="24"/>
          <w:lang w:eastAsia="en-AU"/>
        </w:rPr>
        <w:t>Grapes and Raisins</w:t>
      </w:r>
    </w:p>
    <w:p w14:paraId="6561C989" w14:textId="72E3B4B4" w:rsidR="00C374AA" w:rsidRPr="00D64EDF" w:rsidRDefault="00D64EDF" w:rsidP="00D64EDF">
      <w:pPr>
        <w:pStyle w:val="ListParagraph"/>
        <w:numPr>
          <w:ilvl w:val="0"/>
          <w:numId w:val="53"/>
        </w:numPr>
        <w:spacing w:after="200" w:line="360" w:lineRule="auto"/>
        <w:contextualSpacing/>
        <w:rPr>
          <w:rFonts w:eastAsia="Times New Roman"/>
          <w:szCs w:val="24"/>
          <w:lang w:eastAsia="en-AU"/>
        </w:rPr>
      </w:pPr>
      <w:r w:rsidRPr="00B53F1E">
        <w:rPr>
          <w:rFonts w:eastAsia="Times New Roman"/>
          <w:szCs w:val="24"/>
          <w:lang w:eastAsia="en-AU"/>
        </w:rPr>
        <w:t>Xylitol</w:t>
      </w:r>
      <w:r>
        <w:rPr>
          <w:rFonts w:eastAsia="Times New Roman"/>
          <w:szCs w:val="24"/>
          <w:lang w:eastAsia="en-AU"/>
        </w:rPr>
        <w:t xml:space="preserve"> (artificial sweetener in a variety of products or medications)</w:t>
      </w:r>
    </w:p>
    <w:p w14:paraId="0BFBD0B7" w14:textId="19A4E13E" w:rsidR="00E74119" w:rsidRDefault="00E74119" w:rsidP="00CB4CB3">
      <w:pPr>
        <w:pStyle w:val="ListParagraph"/>
        <w:numPr>
          <w:ilvl w:val="0"/>
          <w:numId w:val="53"/>
        </w:numPr>
        <w:spacing w:after="200" w:line="360" w:lineRule="auto"/>
        <w:contextualSpacing/>
        <w:rPr>
          <w:rFonts w:eastAsia="Times New Roman"/>
          <w:szCs w:val="24"/>
          <w:lang w:eastAsia="en-AU"/>
        </w:rPr>
      </w:pPr>
      <w:r w:rsidRPr="00B53F1E">
        <w:rPr>
          <w:rFonts w:eastAsia="Times New Roman"/>
          <w:szCs w:val="24"/>
          <w:lang w:eastAsia="en-AU"/>
        </w:rPr>
        <w:t>Alcohol</w:t>
      </w:r>
    </w:p>
    <w:p w14:paraId="46423AAA" w14:textId="77777777" w:rsidR="00D64EDF" w:rsidRPr="00B53F1E" w:rsidRDefault="00D64EDF" w:rsidP="00D64EDF">
      <w:pPr>
        <w:pStyle w:val="ListParagraph"/>
        <w:numPr>
          <w:ilvl w:val="0"/>
          <w:numId w:val="53"/>
        </w:numPr>
        <w:spacing w:after="200" w:line="360" w:lineRule="auto"/>
        <w:contextualSpacing/>
        <w:rPr>
          <w:rFonts w:eastAsia="Times New Roman"/>
          <w:szCs w:val="24"/>
          <w:lang w:eastAsia="en-AU"/>
        </w:rPr>
      </w:pPr>
      <w:r w:rsidRPr="00B53F1E">
        <w:rPr>
          <w:rFonts w:eastAsia="Times New Roman"/>
          <w:szCs w:val="24"/>
          <w:lang w:eastAsia="en-AU"/>
        </w:rPr>
        <w:t>Macadamia Nuts</w:t>
      </w:r>
    </w:p>
    <w:p w14:paraId="111DFB66" w14:textId="17DC05A2" w:rsidR="00D64EDF" w:rsidRDefault="00D64EDF" w:rsidP="00CB4CB3">
      <w:pPr>
        <w:pStyle w:val="ListParagraph"/>
        <w:numPr>
          <w:ilvl w:val="0"/>
          <w:numId w:val="53"/>
        </w:numPr>
        <w:spacing w:after="200" w:line="360" w:lineRule="auto"/>
        <w:contextualSpacing/>
        <w:rPr>
          <w:rFonts w:eastAsia="Times New Roman"/>
          <w:szCs w:val="24"/>
          <w:lang w:eastAsia="en-AU"/>
        </w:rPr>
      </w:pPr>
      <w:r>
        <w:rPr>
          <w:rFonts w:eastAsia="Times New Roman"/>
          <w:szCs w:val="24"/>
          <w:lang w:eastAsia="en-AU"/>
        </w:rPr>
        <w:lastRenderedPageBreak/>
        <w:t xml:space="preserve">Fatty foods </w:t>
      </w:r>
      <w:r w:rsidR="00862234">
        <w:rPr>
          <w:rFonts w:eastAsia="Times New Roman"/>
          <w:szCs w:val="24"/>
          <w:lang w:eastAsia="en-AU"/>
        </w:rPr>
        <w:t>and cooked bones</w:t>
      </w:r>
    </w:p>
    <w:p w14:paraId="5A576FB9" w14:textId="24DE80BC" w:rsidR="00862234" w:rsidRPr="00B53F1E" w:rsidRDefault="00862234" w:rsidP="00CB4CB3">
      <w:pPr>
        <w:pStyle w:val="ListParagraph"/>
        <w:numPr>
          <w:ilvl w:val="0"/>
          <w:numId w:val="53"/>
        </w:numPr>
        <w:spacing w:after="200" w:line="360" w:lineRule="auto"/>
        <w:contextualSpacing/>
        <w:rPr>
          <w:rFonts w:eastAsia="Times New Roman"/>
          <w:szCs w:val="24"/>
          <w:lang w:eastAsia="en-AU"/>
        </w:rPr>
      </w:pPr>
      <w:r>
        <w:rPr>
          <w:rFonts w:eastAsia="Times New Roman"/>
          <w:szCs w:val="24"/>
          <w:lang w:eastAsia="en-AU"/>
        </w:rPr>
        <w:t>Green potatoes, tomato plants</w:t>
      </w:r>
    </w:p>
    <w:p w14:paraId="5682C011" w14:textId="77777777" w:rsidR="00E74119" w:rsidRDefault="00E74119" w:rsidP="00CB4CB3">
      <w:pPr>
        <w:pStyle w:val="ListParagraph"/>
        <w:numPr>
          <w:ilvl w:val="0"/>
          <w:numId w:val="53"/>
        </w:numPr>
        <w:spacing w:after="200" w:line="360" w:lineRule="auto"/>
        <w:contextualSpacing/>
        <w:rPr>
          <w:rFonts w:eastAsia="Times New Roman"/>
          <w:szCs w:val="24"/>
          <w:lang w:eastAsia="en-AU"/>
        </w:rPr>
      </w:pPr>
      <w:r>
        <w:rPr>
          <w:rFonts w:eastAsia="Times New Roman"/>
          <w:szCs w:val="24"/>
          <w:lang w:eastAsia="en-AU"/>
        </w:rPr>
        <w:t>Avocado</w:t>
      </w:r>
    </w:p>
    <w:p w14:paraId="4231B313" w14:textId="2B24423E" w:rsidR="00F11FC0" w:rsidRDefault="00F11FC0" w:rsidP="00CB4CB3">
      <w:pPr>
        <w:pStyle w:val="ListParagraph"/>
        <w:numPr>
          <w:ilvl w:val="0"/>
          <w:numId w:val="53"/>
        </w:numPr>
        <w:spacing w:after="200" w:line="360" w:lineRule="auto"/>
        <w:contextualSpacing/>
        <w:rPr>
          <w:rFonts w:eastAsia="Times New Roman"/>
          <w:szCs w:val="24"/>
          <w:lang w:eastAsia="en-AU"/>
        </w:rPr>
      </w:pPr>
      <w:r>
        <w:rPr>
          <w:rFonts w:eastAsia="Times New Roman"/>
          <w:szCs w:val="24"/>
          <w:lang w:eastAsia="en-AU"/>
        </w:rPr>
        <w:t>Dairy (intolerance, not true toxicity)</w:t>
      </w:r>
    </w:p>
    <w:p w14:paraId="68386EFA" w14:textId="77777777" w:rsidR="00E74119" w:rsidRPr="00B53F1E" w:rsidRDefault="00E74119" w:rsidP="00CB4CB3">
      <w:pPr>
        <w:pStyle w:val="ListParagraph"/>
        <w:numPr>
          <w:ilvl w:val="0"/>
          <w:numId w:val="53"/>
        </w:numPr>
        <w:spacing w:after="200" w:line="360" w:lineRule="auto"/>
        <w:contextualSpacing/>
        <w:rPr>
          <w:rFonts w:eastAsia="Times New Roman"/>
          <w:szCs w:val="24"/>
          <w:lang w:eastAsia="en-AU"/>
        </w:rPr>
      </w:pPr>
      <w:r w:rsidRPr="00B53F1E">
        <w:rPr>
          <w:rFonts w:eastAsia="Times New Roman"/>
          <w:szCs w:val="24"/>
          <w:lang w:eastAsia="en-AU"/>
        </w:rPr>
        <w:t>Coconut Oil</w:t>
      </w:r>
    </w:p>
    <w:p w14:paraId="0BEBC22D" w14:textId="77777777" w:rsidR="00E74119" w:rsidRPr="00B53F1E" w:rsidRDefault="00E74119" w:rsidP="00CB4CB3">
      <w:pPr>
        <w:pStyle w:val="ListParagraph"/>
        <w:numPr>
          <w:ilvl w:val="0"/>
          <w:numId w:val="53"/>
        </w:numPr>
        <w:spacing w:after="200" w:line="360" w:lineRule="auto"/>
        <w:contextualSpacing/>
        <w:rPr>
          <w:rFonts w:eastAsia="Times New Roman"/>
          <w:szCs w:val="24"/>
          <w:lang w:eastAsia="en-AU"/>
        </w:rPr>
      </w:pPr>
      <w:r>
        <w:rPr>
          <w:rFonts w:eastAsia="Times New Roman"/>
          <w:szCs w:val="24"/>
          <w:lang w:eastAsia="en-AU"/>
        </w:rPr>
        <w:t xml:space="preserve">Large amounts of </w:t>
      </w:r>
      <w:r w:rsidRPr="00B53F1E">
        <w:rPr>
          <w:rFonts w:eastAsia="Times New Roman"/>
          <w:szCs w:val="24"/>
          <w:lang w:eastAsia="en-AU"/>
        </w:rPr>
        <w:t xml:space="preserve">Salt </w:t>
      </w:r>
      <w:r>
        <w:rPr>
          <w:rFonts w:eastAsia="Times New Roman"/>
          <w:szCs w:val="24"/>
          <w:lang w:eastAsia="en-AU"/>
        </w:rPr>
        <w:t>or</w:t>
      </w:r>
      <w:r w:rsidRPr="00B53F1E">
        <w:rPr>
          <w:rFonts w:eastAsia="Times New Roman"/>
          <w:szCs w:val="24"/>
          <w:lang w:eastAsia="en-AU"/>
        </w:rPr>
        <w:t xml:space="preserve"> Salty Snack Foods</w:t>
      </w:r>
    </w:p>
    <w:p w14:paraId="7EADB46C" w14:textId="77777777" w:rsidR="00E74119" w:rsidRDefault="00E74119" w:rsidP="00CB4CB3">
      <w:pPr>
        <w:pStyle w:val="ListParagraph"/>
        <w:numPr>
          <w:ilvl w:val="0"/>
          <w:numId w:val="53"/>
        </w:numPr>
        <w:spacing w:after="200" w:line="360" w:lineRule="auto"/>
        <w:contextualSpacing/>
        <w:rPr>
          <w:rFonts w:eastAsia="Times New Roman"/>
          <w:szCs w:val="24"/>
          <w:lang w:eastAsia="en-AU"/>
        </w:rPr>
      </w:pPr>
      <w:r w:rsidRPr="00B53F1E">
        <w:rPr>
          <w:rFonts w:eastAsia="Times New Roman"/>
          <w:szCs w:val="24"/>
          <w:lang w:eastAsia="en-AU"/>
        </w:rPr>
        <w:t>Yeast Dough</w:t>
      </w:r>
    </w:p>
    <w:p w14:paraId="68EF85F3" w14:textId="77777777" w:rsidR="00E74119" w:rsidRDefault="00E74119" w:rsidP="00CB4CB3">
      <w:pPr>
        <w:spacing w:line="360" w:lineRule="auto"/>
        <w:rPr>
          <w:rFonts w:eastAsia="Times New Roman" w:cs="Arial"/>
          <w:szCs w:val="24"/>
          <w:lang w:eastAsia="en-AU"/>
        </w:rPr>
      </w:pPr>
      <w:r w:rsidRPr="000F523D">
        <w:rPr>
          <w:rFonts w:eastAsia="Times New Roman" w:cs="Arial"/>
          <w:szCs w:val="24"/>
          <w:lang w:eastAsia="en-AU"/>
        </w:rPr>
        <w:t xml:space="preserve">If you suspect that your pup has eaten any of the above items, please take note of the time and amount ingested and contact our Guide Dog Centre Veterinary Team, or one of our </w:t>
      </w:r>
      <w:hyperlink r:id="rId14" w:history="1">
        <w:r w:rsidRPr="00316D8C">
          <w:rPr>
            <w:rStyle w:val="Hyperlink"/>
          </w:rPr>
          <w:t>Approved Veterinary Clinics</w:t>
        </w:r>
      </w:hyperlink>
      <w:r w:rsidRPr="000F523D">
        <w:rPr>
          <w:rFonts w:eastAsia="Times New Roman" w:cs="Arial"/>
          <w:szCs w:val="24"/>
          <w:lang w:eastAsia="en-AU"/>
        </w:rPr>
        <w:t>.</w:t>
      </w:r>
    </w:p>
    <w:p w14:paraId="47F298B6" w14:textId="77777777" w:rsidR="00E74119" w:rsidRPr="00754604" w:rsidRDefault="00E74119" w:rsidP="00CB4CB3">
      <w:pPr>
        <w:spacing w:line="360" w:lineRule="auto"/>
        <w:rPr>
          <w:rFonts w:ascii="Segoe UI" w:eastAsia="Times New Roman" w:hAnsi="Segoe UI" w:cs="Segoe UI"/>
          <w:sz w:val="18"/>
          <w:szCs w:val="18"/>
          <w:lang w:eastAsia="en-AU"/>
        </w:rPr>
      </w:pPr>
      <w:r>
        <w:rPr>
          <w:rFonts w:eastAsia="Times New Roman" w:cs="Arial"/>
          <w:szCs w:val="24"/>
          <w:lang w:eastAsia="en-AU"/>
        </w:rPr>
        <w:t xml:space="preserve"> </w:t>
      </w:r>
    </w:p>
    <w:p w14:paraId="40D96B5D" w14:textId="77777777" w:rsidR="00E74119" w:rsidRPr="00754604" w:rsidRDefault="00E74119" w:rsidP="00CB4CB3">
      <w:pPr>
        <w:pStyle w:val="Heading2"/>
        <w:spacing w:line="360" w:lineRule="auto"/>
        <w:rPr>
          <w:rFonts w:ascii="Segoe UI" w:hAnsi="Segoe UI" w:cs="Segoe UI"/>
          <w:sz w:val="18"/>
          <w:szCs w:val="18"/>
          <w:lang w:eastAsia="en-AU"/>
        </w:rPr>
      </w:pPr>
      <w:bookmarkStart w:id="14" w:name="_Toc224635994"/>
      <w:r w:rsidRPr="00754604">
        <w:rPr>
          <w:lang w:eastAsia="en-AU"/>
        </w:rPr>
        <w:t>Poisonous Plants</w:t>
      </w:r>
      <w:bookmarkEnd w:id="14"/>
      <w:r w:rsidRPr="00754604">
        <w:rPr>
          <w:lang w:eastAsia="en-AU"/>
        </w:rPr>
        <w:t>  </w:t>
      </w:r>
    </w:p>
    <w:p w14:paraId="6FF8A22E" w14:textId="77777777" w:rsidR="00E74119" w:rsidRDefault="00E74119" w:rsidP="00CB4CB3">
      <w:pPr>
        <w:spacing w:line="360" w:lineRule="auto"/>
        <w:textAlignment w:val="baseline"/>
        <w:rPr>
          <w:rFonts w:eastAsia="Times New Roman" w:cs="Arial"/>
          <w:szCs w:val="24"/>
          <w:lang w:eastAsia="en-AU"/>
        </w:rPr>
      </w:pPr>
      <w:r w:rsidRPr="00754604">
        <w:rPr>
          <w:rFonts w:eastAsia="Times New Roman" w:cs="Arial"/>
          <w:szCs w:val="24"/>
          <w:lang w:eastAsia="en-AU"/>
        </w:rPr>
        <w:t xml:space="preserve">There are </w:t>
      </w:r>
      <w:proofErr w:type="gramStart"/>
      <w:r w:rsidRPr="00754604">
        <w:rPr>
          <w:rFonts w:eastAsia="Times New Roman" w:cs="Arial"/>
          <w:szCs w:val="24"/>
          <w:lang w:eastAsia="en-AU"/>
        </w:rPr>
        <w:t>a number of</w:t>
      </w:r>
      <w:proofErr w:type="gramEnd"/>
      <w:r w:rsidRPr="00754604">
        <w:rPr>
          <w:rFonts w:eastAsia="Times New Roman" w:cs="Arial"/>
          <w:szCs w:val="24"/>
          <w:lang w:eastAsia="en-AU"/>
        </w:rPr>
        <w:t xml:space="preserve"> plants and flowers that can affect the health of pups. The effect of the</w:t>
      </w:r>
      <w:r>
        <w:rPr>
          <w:rFonts w:eastAsia="Times New Roman" w:cs="Arial"/>
          <w:szCs w:val="24"/>
          <w:lang w:eastAsia="en-AU"/>
        </w:rPr>
        <w:t>se</w:t>
      </w:r>
      <w:r w:rsidRPr="00754604">
        <w:rPr>
          <w:rFonts w:eastAsia="Times New Roman" w:cs="Arial"/>
          <w:szCs w:val="24"/>
          <w:lang w:eastAsia="en-AU"/>
        </w:rPr>
        <w:t xml:space="preserve"> on the pup will differ depending on the plant, and which part of the plant the pup ingested or </w:t>
      </w:r>
      <w:proofErr w:type="gramStart"/>
      <w:r w:rsidRPr="00754604">
        <w:rPr>
          <w:rFonts w:eastAsia="Times New Roman" w:cs="Arial"/>
          <w:szCs w:val="24"/>
          <w:lang w:eastAsia="en-AU"/>
        </w:rPr>
        <w:t>came into contact with</w:t>
      </w:r>
      <w:proofErr w:type="gramEnd"/>
      <w:r w:rsidRPr="00754604">
        <w:rPr>
          <w:rFonts w:eastAsia="Times New Roman" w:cs="Arial"/>
          <w:szCs w:val="24"/>
          <w:lang w:eastAsia="en-AU"/>
        </w:rPr>
        <w:t>.</w:t>
      </w:r>
    </w:p>
    <w:p w14:paraId="30729EEC" w14:textId="77777777" w:rsidR="00E74119" w:rsidRPr="00754604" w:rsidRDefault="00E74119" w:rsidP="00CB4CB3">
      <w:pPr>
        <w:spacing w:line="360" w:lineRule="auto"/>
        <w:textAlignment w:val="baseline"/>
        <w:rPr>
          <w:rFonts w:ascii="Segoe UI" w:eastAsia="Times New Roman" w:hAnsi="Segoe UI" w:cs="Segoe UI"/>
          <w:sz w:val="18"/>
          <w:szCs w:val="18"/>
          <w:lang w:eastAsia="en-AU"/>
        </w:rPr>
      </w:pPr>
    </w:p>
    <w:p w14:paraId="38477FE7" w14:textId="77777777" w:rsidR="00E74119" w:rsidRDefault="00E74119" w:rsidP="00CB4CB3">
      <w:pPr>
        <w:spacing w:line="360" w:lineRule="auto"/>
        <w:textAlignment w:val="baseline"/>
        <w:rPr>
          <w:rFonts w:eastAsia="Times New Roman" w:cs="Arial"/>
          <w:szCs w:val="24"/>
          <w:lang w:val="en" w:eastAsia="en-AU"/>
        </w:rPr>
      </w:pPr>
      <w:r w:rsidRPr="00DF37A8">
        <w:rPr>
          <w:rFonts w:eastAsia="Times New Roman" w:cs="Arial"/>
          <w:szCs w:val="24"/>
          <w:lang w:eastAsia="en-AU"/>
        </w:rPr>
        <w:t xml:space="preserve">These </w:t>
      </w:r>
      <w:proofErr w:type="gramStart"/>
      <w:r w:rsidRPr="00DF37A8">
        <w:rPr>
          <w:rFonts w:eastAsia="Times New Roman" w:cs="Arial"/>
          <w:szCs w:val="24"/>
          <w:lang w:eastAsia="en-AU"/>
        </w:rPr>
        <w:t>include, but</w:t>
      </w:r>
      <w:proofErr w:type="gramEnd"/>
      <w:r w:rsidRPr="00DF37A8">
        <w:rPr>
          <w:rFonts w:eastAsia="Times New Roman" w:cs="Arial"/>
          <w:szCs w:val="24"/>
          <w:lang w:eastAsia="en-AU"/>
        </w:rPr>
        <w:t xml:space="preserve"> are not limited to;</w:t>
      </w:r>
      <w:r w:rsidRPr="00DF37A8">
        <w:rPr>
          <w:rFonts w:eastAsia="Times New Roman" w:cs="Arial"/>
          <w:szCs w:val="24"/>
          <w:lang w:val="en" w:eastAsia="en-AU"/>
        </w:rPr>
        <w:t> gastrointestinal irritation (vomiting, diarrhea), drooling, loss of appetite, kidney and liver damage, depression of the central nervous system, convulsions, cardiac abnormalities, and death.</w:t>
      </w:r>
    </w:p>
    <w:p w14:paraId="0CCB172E" w14:textId="1A16271E" w:rsidR="00E74119" w:rsidRPr="00754604" w:rsidRDefault="00E74119" w:rsidP="00CB4CB3">
      <w:pPr>
        <w:spacing w:line="360" w:lineRule="auto"/>
        <w:textAlignment w:val="baseline"/>
        <w:rPr>
          <w:rFonts w:ascii="Segoe UI" w:eastAsia="Times New Roman" w:hAnsi="Segoe UI" w:cs="Segoe UI"/>
          <w:sz w:val="18"/>
          <w:szCs w:val="18"/>
          <w:lang w:eastAsia="en-AU"/>
        </w:rPr>
      </w:pPr>
      <w:r w:rsidRPr="00DF37A8">
        <w:rPr>
          <w:rFonts w:eastAsia="Times New Roman" w:cs="Arial"/>
          <w:szCs w:val="24"/>
          <w:lang w:eastAsia="en-AU"/>
        </w:rPr>
        <w:t> </w:t>
      </w:r>
      <w:r w:rsidRPr="00DF37A8">
        <w:rPr>
          <w:rFonts w:eastAsia="Times New Roman" w:cs="Arial"/>
          <w:bCs/>
          <w:szCs w:val="24"/>
          <w:lang w:eastAsia="en-AU"/>
        </w:rPr>
        <w:t xml:space="preserve">Please ensure that </w:t>
      </w:r>
      <w:r>
        <w:rPr>
          <w:rFonts w:eastAsia="Times New Roman" w:cs="Arial"/>
          <w:bCs/>
          <w:szCs w:val="24"/>
          <w:lang w:eastAsia="en-AU"/>
        </w:rPr>
        <w:t xml:space="preserve">your </w:t>
      </w:r>
      <w:r w:rsidRPr="00DF37A8">
        <w:rPr>
          <w:rFonts w:eastAsia="Times New Roman" w:cs="Arial"/>
          <w:bCs/>
          <w:szCs w:val="24"/>
          <w:lang w:eastAsia="en-AU"/>
        </w:rPr>
        <w:t>pup do</w:t>
      </w:r>
      <w:r>
        <w:rPr>
          <w:rFonts w:eastAsia="Times New Roman" w:cs="Arial"/>
          <w:bCs/>
          <w:szCs w:val="24"/>
          <w:lang w:eastAsia="en-AU"/>
        </w:rPr>
        <w:t>es</w:t>
      </w:r>
      <w:r w:rsidRPr="00DF37A8">
        <w:rPr>
          <w:rFonts w:eastAsia="Times New Roman" w:cs="Arial"/>
          <w:bCs/>
          <w:szCs w:val="24"/>
          <w:lang w:eastAsia="en-AU"/>
        </w:rPr>
        <w:t xml:space="preserve"> not have access to any potentially dangerous plants.</w:t>
      </w:r>
      <w:r w:rsidRPr="00DF37A8">
        <w:rPr>
          <w:rFonts w:eastAsia="Times New Roman" w:cs="Arial"/>
          <w:szCs w:val="24"/>
          <w:lang w:eastAsia="en-AU"/>
        </w:rPr>
        <w:t xml:space="preserve"> We recommend either </w:t>
      </w:r>
      <w:proofErr w:type="gramStart"/>
      <w:r w:rsidRPr="00DF37A8">
        <w:rPr>
          <w:rFonts w:eastAsia="Times New Roman" w:cs="Arial"/>
          <w:szCs w:val="24"/>
          <w:lang w:eastAsia="en-AU"/>
        </w:rPr>
        <w:t>removing, or</w:t>
      </w:r>
      <w:proofErr w:type="gramEnd"/>
      <w:r w:rsidRPr="00DF37A8">
        <w:rPr>
          <w:rFonts w:eastAsia="Times New Roman" w:cs="Arial"/>
          <w:szCs w:val="24"/>
          <w:lang w:eastAsia="en-AU"/>
        </w:rPr>
        <w:t xml:space="preserve"> fencing off potentially dangerous plants from pups.</w:t>
      </w:r>
      <w:r w:rsidRPr="00754604">
        <w:rPr>
          <w:rFonts w:eastAsia="Times New Roman" w:cs="Arial"/>
          <w:szCs w:val="24"/>
          <w:lang w:eastAsia="en-AU"/>
        </w:rPr>
        <w:t> </w:t>
      </w:r>
    </w:p>
    <w:p w14:paraId="7E1B4B24" w14:textId="08DEE3AC" w:rsidR="00E74119" w:rsidRPr="00754604" w:rsidRDefault="00E74119" w:rsidP="00CB4CB3">
      <w:pPr>
        <w:shd w:val="clear" w:color="auto" w:fill="FFFFFF"/>
        <w:spacing w:line="360" w:lineRule="auto"/>
        <w:textAlignment w:val="baseline"/>
        <w:rPr>
          <w:rFonts w:ascii="Segoe UI" w:eastAsia="Times New Roman" w:hAnsi="Segoe UI" w:cs="Segoe UI"/>
          <w:sz w:val="18"/>
          <w:szCs w:val="18"/>
          <w:lang w:eastAsia="en-AU"/>
        </w:rPr>
      </w:pPr>
      <w:r w:rsidRPr="00754604">
        <w:rPr>
          <w:rFonts w:eastAsia="Times New Roman" w:cs="Arial"/>
          <w:color w:val="000000"/>
          <w:szCs w:val="24"/>
          <w:lang w:val="en-US" w:eastAsia="en-AU"/>
        </w:rPr>
        <w:t>For a </w:t>
      </w:r>
      <w:r w:rsidRPr="00754604">
        <w:rPr>
          <w:rFonts w:eastAsia="Times New Roman" w:cs="Arial"/>
          <w:szCs w:val="24"/>
          <w:lang w:eastAsia="en-AU"/>
        </w:rPr>
        <w:t>comprehensive list of the most frequently encountered plants that have been reported to affect the health of pets</w:t>
      </w:r>
      <w:r w:rsidRPr="00754604">
        <w:rPr>
          <w:rFonts w:eastAsia="Times New Roman" w:cs="Arial"/>
          <w:color w:val="000000"/>
          <w:szCs w:val="24"/>
          <w:lang w:val="en-US" w:eastAsia="en-AU"/>
        </w:rPr>
        <w:t>, visit the </w:t>
      </w:r>
      <w:hyperlink r:id="rId15" w:history="1">
        <w:r w:rsidRPr="00B00A45">
          <w:rPr>
            <w:rStyle w:val="Hyperlink"/>
            <w:rFonts w:eastAsia="Times New Roman" w:cs="Arial"/>
            <w:szCs w:val="24"/>
            <w:lang w:eastAsia="en-AU"/>
          </w:rPr>
          <w:t xml:space="preserve">US Animal Welfare Organisation (ASPCA) </w:t>
        </w:r>
        <w:r w:rsidRPr="00B00A45">
          <w:rPr>
            <w:rStyle w:val="Hyperlink"/>
            <w:rFonts w:eastAsia="Times New Roman" w:cs="Arial"/>
            <w:szCs w:val="24"/>
            <w:lang w:val="en-US" w:eastAsia="en-AU"/>
          </w:rPr>
          <w:t>website</w:t>
        </w:r>
      </w:hyperlink>
      <w:r>
        <w:rPr>
          <w:rFonts w:eastAsia="Times New Roman" w:cs="Arial"/>
          <w:szCs w:val="24"/>
          <w:lang w:val="en-US" w:eastAsia="en-AU"/>
        </w:rPr>
        <w:t>.</w:t>
      </w:r>
      <w:r w:rsidRPr="00754604">
        <w:rPr>
          <w:rFonts w:eastAsia="Times New Roman" w:cs="Arial"/>
          <w:color w:val="000000"/>
          <w:szCs w:val="24"/>
          <w:lang w:eastAsia="en-AU"/>
        </w:rPr>
        <w:t> </w:t>
      </w:r>
    </w:p>
    <w:p w14:paraId="49B0F9FD" w14:textId="329DC716" w:rsidR="00E74119" w:rsidRDefault="00E74119" w:rsidP="00CB4CB3">
      <w:pPr>
        <w:shd w:val="clear" w:color="auto" w:fill="FFFFFF"/>
        <w:spacing w:line="360" w:lineRule="auto"/>
        <w:textAlignment w:val="baseline"/>
        <w:rPr>
          <w:rFonts w:eastAsia="Times New Roman" w:cs="Arial"/>
          <w:color w:val="000000"/>
          <w:szCs w:val="24"/>
          <w:lang w:val="en-US" w:eastAsia="en-AU"/>
        </w:rPr>
      </w:pPr>
      <w:r w:rsidRPr="00754604">
        <w:rPr>
          <w:rFonts w:eastAsia="Times New Roman" w:cs="Arial"/>
          <w:color w:val="000000"/>
          <w:szCs w:val="24"/>
          <w:lang w:val="en-US" w:eastAsia="en-AU"/>
        </w:rPr>
        <w:t xml:space="preserve">Some of the most common plants and flowers to keep your eyes </w:t>
      </w:r>
      <w:proofErr w:type="gramStart"/>
      <w:r w:rsidRPr="00754604">
        <w:rPr>
          <w:rFonts w:eastAsia="Times New Roman" w:cs="Arial"/>
          <w:color w:val="000000"/>
          <w:szCs w:val="24"/>
          <w:lang w:val="en-US" w:eastAsia="en-AU"/>
        </w:rPr>
        <w:t>open for</w:t>
      </w:r>
      <w:proofErr w:type="gramEnd"/>
      <w:r w:rsidRPr="00754604">
        <w:rPr>
          <w:rFonts w:eastAsia="Times New Roman" w:cs="Arial"/>
          <w:color w:val="000000"/>
          <w:szCs w:val="24"/>
          <w:lang w:val="en-US" w:eastAsia="en-AU"/>
        </w:rPr>
        <w:t> </w:t>
      </w:r>
      <w:proofErr w:type="gramStart"/>
      <w:r w:rsidRPr="00754604">
        <w:rPr>
          <w:rFonts w:eastAsia="Times New Roman" w:cs="Arial"/>
          <w:color w:val="000000"/>
          <w:szCs w:val="24"/>
          <w:lang w:val="en-US" w:eastAsia="en-AU"/>
        </w:rPr>
        <w:t>include</w:t>
      </w:r>
      <w:r>
        <w:rPr>
          <w:rFonts w:eastAsia="Times New Roman" w:cs="Arial"/>
          <w:color w:val="000000"/>
          <w:szCs w:val="24"/>
          <w:lang w:val="en-US" w:eastAsia="en-AU"/>
        </w:rPr>
        <w:t>;</w:t>
      </w:r>
      <w:proofErr w:type="gramEnd"/>
    </w:p>
    <w:p w14:paraId="25734DE2" w14:textId="77777777" w:rsidR="00E74119" w:rsidRPr="000F523D" w:rsidRDefault="00E74119" w:rsidP="00CB4CB3">
      <w:pPr>
        <w:pStyle w:val="ListParagraph"/>
        <w:numPr>
          <w:ilvl w:val="0"/>
          <w:numId w:val="51"/>
        </w:numPr>
        <w:spacing w:after="200" w:line="360" w:lineRule="auto"/>
        <w:contextualSpacing/>
        <w:rPr>
          <w:rStyle w:val="normaltextrun"/>
        </w:rPr>
      </w:pPr>
      <w:r>
        <w:rPr>
          <w:rStyle w:val="normaltextrun"/>
          <w:rFonts w:cs="Arial"/>
          <w:color w:val="000000"/>
          <w:lang w:val="en-US"/>
        </w:rPr>
        <w:t>Aloe Vera</w:t>
      </w:r>
    </w:p>
    <w:p w14:paraId="537F8AF3" w14:textId="77777777" w:rsidR="00E74119" w:rsidRDefault="00E74119" w:rsidP="00CB4CB3">
      <w:pPr>
        <w:pStyle w:val="ListParagraph"/>
        <w:numPr>
          <w:ilvl w:val="0"/>
          <w:numId w:val="51"/>
        </w:numPr>
        <w:spacing w:after="200" w:line="360" w:lineRule="auto"/>
        <w:contextualSpacing/>
      </w:pPr>
      <w:r w:rsidRPr="00B53F1E">
        <w:rPr>
          <w:rStyle w:val="normaltextrun"/>
          <w:rFonts w:cs="Arial"/>
          <w:color w:val="000000"/>
          <w:lang w:val="en-US"/>
        </w:rPr>
        <w:t>Amaryllis</w:t>
      </w:r>
      <w:r w:rsidRPr="00B53F1E">
        <w:rPr>
          <w:rStyle w:val="eop"/>
          <w:rFonts w:cs="Arial"/>
          <w:color w:val="000000"/>
        </w:rPr>
        <w:t> </w:t>
      </w:r>
    </w:p>
    <w:p w14:paraId="5F0280CA" w14:textId="77777777" w:rsidR="00E74119" w:rsidRDefault="00E74119" w:rsidP="00CB4CB3">
      <w:pPr>
        <w:pStyle w:val="ListParagraph"/>
        <w:numPr>
          <w:ilvl w:val="0"/>
          <w:numId w:val="51"/>
        </w:numPr>
        <w:spacing w:after="200" w:line="360" w:lineRule="auto"/>
        <w:contextualSpacing/>
      </w:pPr>
      <w:r w:rsidRPr="00B53F1E">
        <w:rPr>
          <w:rStyle w:val="normaltextrun"/>
          <w:rFonts w:cs="Arial"/>
          <w:color w:val="000000"/>
          <w:lang w:val="en-US"/>
        </w:rPr>
        <w:t>Azalea </w:t>
      </w:r>
      <w:r w:rsidRPr="00B53F1E">
        <w:rPr>
          <w:rStyle w:val="eop"/>
          <w:rFonts w:cs="Arial"/>
          <w:color w:val="000000"/>
        </w:rPr>
        <w:t> </w:t>
      </w:r>
    </w:p>
    <w:p w14:paraId="7E13B087" w14:textId="77777777" w:rsidR="00E74119" w:rsidRDefault="00E74119" w:rsidP="00CB4CB3">
      <w:pPr>
        <w:pStyle w:val="ListParagraph"/>
        <w:numPr>
          <w:ilvl w:val="0"/>
          <w:numId w:val="51"/>
        </w:numPr>
        <w:spacing w:after="200" w:line="360" w:lineRule="auto"/>
        <w:contextualSpacing/>
      </w:pPr>
      <w:r w:rsidRPr="00B53F1E">
        <w:rPr>
          <w:rStyle w:val="normaltextrun"/>
          <w:rFonts w:cs="Arial"/>
          <w:color w:val="000000"/>
          <w:lang w:val="en-US"/>
        </w:rPr>
        <w:lastRenderedPageBreak/>
        <w:t>Baby’s Breath</w:t>
      </w:r>
      <w:r w:rsidRPr="00B53F1E">
        <w:rPr>
          <w:rStyle w:val="eop"/>
          <w:rFonts w:cs="Arial"/>
          <w:color w:val="000000"/>
        </w:rPr>
        <w:t> </w:t>
      </w:r>
    </w:p>
    <w:p w14:paraId="54682181" w14:textId="77777777" w:rsidR="00E74119" w:rsidRDefault="00E74119" w:rsidP="00CB4CB3">
      <w:pPr>
        <w:pStyle w:val="ListParagraph"/>
        <w:numPr>
          <w:ilvl w:val="0"/>
          <w:numId w:val="51"/>
        </w:numPr>
        <w:spacing w:after="200" w:line="360" w:lineRule="auto"/>
        <w:contextualSpacing/>
      </w:pPr>
      <w:r w:rsidRPr="00B53F1E">
        <w:rPr>
          <w:rStyle w:val="normaltextrun"/>
          <w:rFonts w:cs="Arial"/>
          <w:color w:val="000000"/>
          <w:lang w:val="en-US"/>
        </w:rPr>
        <w:t>Begonia</w:t>
      </w:r>
      <w:r w:rsidRPr="00B53F1E">
        <w:rPr>
          <w:rStyle w:val="eop"/>
          <w:rFonts w:cs="Arial"/>
          <w:color w:val="000000"/>
        </w:rPr>
        <w:t> </w:t>
      </w:r>
    </w:p>
    <w:p w14:paraId="39DA3272" w14:textId="77777777" w:rsidR="00E74119" w:rsidRDefault="00E74119" w:rsidP="00CB4CB3">
      <w:pPr>
        <w:pStyle w:val="ListParagraph"/>
        <w:numPr>
          <w:ilvl w:val="0"/>
          <w:numId w:val="51"/>
        </w:numPr>
        <w:spacing w:after="200" w:line="360" w:lineRule="auto"/>
        <w:contextualSpacing/>
      </w:pPr>
      <w:r w:rsidRPr="00B53F1E">
        <w:rPr>
          <w:rStyle w:val="normaltextrun"/>
          <w:rFonts w:cs="Arial"/>
          <w:color w:val="000000"/>
          <w:lang w:val="en-US"/>
        </w:rPr>
        <w:t>Carnations</w:t>
      </w:r>
      <w:r w:rsidRPr="00B53F1E">
        <w:rPr>
          <w:rStyle w:val="eop"/>
          <w:rFonts w:cs="Arial"/>
          <w:color w:val="000000"/>
        </w:rPr>
        <w:t> </w:t>
      </w:r>
    </w:p>
    <w:p w14:paraId="02CE1E6D" w14:textId="77777777" w:rsidR="00E74119" w:rsidRDefault="00E74119" w:rsidP="00CB4CB3">
      <w:pPr>
        <w:pStyle w:val="ListParagraph"/>
        <w:numPr>
          <w:ilvl w:val="0"/>
          <w:numId w:val="51"/>
        </w:numPr>
        <w:spacing w:after="200" w:line="360" w:lineRule="auto"/>
        <w:contextualSpacing/>
      </w:pPr>
      <w:r w:rsidRPr="00B53F1E">
        <w:rPr>
          <w:rStyle w:val="normaltextrun"/>
          <w:rFonts w:cs="Arial"/>
          <w:color w:val="000000"/>
          <w:lang w:val="en-US"/>
        </w:rPr>
        <w:t>Castor Bean</w:t>
      </w:r>
      <w:r w:rsidRPr="00B53F1E">
        <w:rPr>
          <w:rStyle w:val="eop"/>
          <w:rFonts w:cs="Arial"/>
          <w:color w:val="000000"/>
        </w:rPr>
        <w:t> </w:t>
      </w:r>
    </w:p>
    <w:p w14:paraId="3871FB5D" w14:textId="77777777" w:rsidR="00E74119" w:rsidRDefault="00E74119" w:rsidP="00CB4CB3">
      <w:pPr>
        <w:pStyle w:val="ListParagraph"/>
        <w:numPr>
          <w:ilvl w:val="0"/>
          <w:numId w:val="51"/>
        </w:numPr>
        <w:spacing w:after="200" w:line="360" w:lineRule="auto"/>
        <w:contextualSpacing/>
      </w:pPr>
      <w:r w:rsidRPr="00B53F1E">
        <w:rPr>
          <w:rStyle w:val="normaltextrun"/>
          <w:rFonts w:cs="Arial"/>
          <w:color w:val="000000"/>
          <w:lang w:val="en-US"/>
        </w:rPr>
        <w:t>Chrysanthemum</w:t>
      </w:r>
    </w:p>
    <w:p w14:paraId="07C4E85F" w14:textId="77777777" w:rsidR="00E74119" w:rsidRDefault="00E74119" w:rsidP="00CB4CB3">
      <w:pPr>
        <w:pStyle w:val="ListParagraph"/>
        <w:numPr>
          <w:ilvl w:val="0"/>
          <w:numId w:val="51"/>
        </w:numPr>
        <w:spacing w:after="200" w:line="360" w:lineRule="auto"/>
        <w:contextualSpacing/>
      </w:pPr>
      <w:r w:rsidRPr="00B53F1E">
        <w:rPr>
          <w:rStyle w:val="normaltextrun"/>
          <w:rFonts w:cs="Arial"/>
          <w:color w:val="000000"/>
          <w:lang w:val="en-US"/>
        </w:rPr>
        <w:t>Cyclamen</w:t>
      </w:r>
      <w:r w:rsidRPr="00B53F1E">
        <w:rPr>
          <w:rStyle w:val="eop"/>
          <w:rFonts w:cs="Arial"/>
          <w:color w:val="000000"/>
        </w:rPr>
        <w:t> </w:t>
      </w:r>
    </w:p>
    <w:p w14:paraId="281336DE" w14:textId="77777777" w:rsidR="00E74119" w:rsidRDefault="00E74119" w:rsidP="00CB4CB3">
      <w:pPr>
        <w:pStyle w:val="ListParagraph"/>
        <w:numPr>
          <w:ilvl w:val="0"/>
          <w:numId w:val="51"/>
        </w:numPr>
        <w:spacing w:after="200" w:line="360" w:lineRule="auto"/>
        <w:contextualSpacing/>
      </w:pPr>
      <w:r w:rsidRPr="00B53F1E">
        <w:rPr>
          <w:rStyle w:val="normaltextrun"/>
          <w:rFonts w:cs="Arial"/>
          <w:color w:val="000000"/>
          <w:lang w:val="en-US"/>
        </w:rPr>
        <w:t>Daffodil</w:t>
      </w:r>
      <w:r w:rsidRPr="00B53F1E">
        <w:rPr>
          <w:rStyle w:val="eop"/>
          <w:rFonts w:cs="Arial"/>
          <w:color w:val="000000"/>
        </w:rPr>
        <w:t> </w:t>
      </w:r>
    </w:p>
    <w:p w14:paraId="042C9887" w14:textId="77777777" w:rsidR="00E74119" w:rsidRDefault="00E74119" w:rsidP="00CB4CB3">
      <w:pPr>
        <w:pStyle w:val="ListParagraph"/>
        <w:numPr>
          <w:ilvl w:val="0"/>
          <w:numId w:val="51"/>
        </w:numPr>
        <w:spacing w:after="200" w:line="360" w:lineRule="auto"/>
        <w:contextualSpacing/>
      </w:pPr>
      <w:r w:rsidRPr="00B53F1E">
        <w:rPr>
          <w:rStyle w:val="normaltextrun"/>
          <w:rFonts w:cs="Arial"/>
          <w:color w:val="000000"/>
          <w:lang w:val="en-US"/>
        </w:rPr>
        <w:t>Gladiola</w:t>
      </w:r>
      <w:r w:rsidRPr="00B53F1E">
        <w:rPr>
          <w:rStyle w:val="eop"/>
          <w:rFonts w:cs="Arial"/>
          <w:color w:val="000000"/>
        </w:rPr>
        <w:t> </w:t>
      </w:r>
    </w:p>
    <w:p w14:paraId="3DE41729" w14:textId="77777777" w:rsidR="00E74119" w:rsidRDefault="00E74119" w:rsidP="00CB4CB3">
      <w:pPr>
        <w:pStyle w:val="ListParagraph"/>
        <w:numPr>
          <w:ilvl w:val="0"/>
          <w:numId w:val="51"/>
        </w:numPr>
        <w:spacing w:after="200" w:line="360" w:lineRule="auto"/>
        <w:contextualSpacing/>
      </w:pPr>
      <w:r w:rsidRPr="00B53F1E">
        <w:rPr>
          <w:rStyle w:val="normaltextrun"/>
          <w:rFonts w:cs="Arial"/>
          <w:color w:val="000000"/>
          <w:lang w:val="en-US"/>
        </w:rPr>
        <w:t>Hosta</w:t>
      </w:r>
      <w:r w:rsidRPr="00B53F1E">
        <w:rPr>
          <w:rStyle w:val="eop"/>
          <w:rFonts w:cs="Arial"/>
          <w:color w:val="000000"/>
        </w:rPr>
        <w:t> </w:t>
      </w:r>
    </w:p>
    <w:p w14:paraId="7259487F" w14:textId="77777777" w:rsidR="00E74119" w:rsidRDefault="00E74119" w:rsidP="00CB4CB3">
      <w:pPr>
        <w:pStyle w:val="ListParagraph"/>
        <w:numPr>
          <w:ilvl w:val="0"/>
          <w:numId w:val="51"/>
        </w:numPr>
        <w:spacing w:after="200" w:line="360" w:lineRule="auto"/>
        <w:contextualSpacing/>
      </w:pPr>
      <w:r w:rsidRPr="00B53F1E">
        <w:rPr>
          <w:rStyle w:val="normaltextrun"/>
          <w:rFonts w:cs="Arial"/>
          <w:color w:val="000000"/>
          <w:lang w:val="en-US"/>
        </w:rPr>
        <w:t>Ivy </w:t>
      </w:r>
      <w:r w:rsidRPr="00B53F1E">
        <w:rPr>
          <w:rStyle w:val="eop"/>
          <w:rFonts w:cs="Arial"/>
          <w:color w:val="000000"/>
        </w:rPr>
        <w:t> </w:t>
      </w:r>
    </w:p>
    <w:p w14:paraId="663F30B6" w14:textId="77777777" w:rsidR="00E74119" w:rsidRDefault="00E74119" w:rsidP="00CB4CB3">
      <w:pPr>
        <w:pStyle w:val="ListParagraph"/>
        <w:numPr>
          <w:ilvl w:val="0"/>
          <w:numId w:val="51"/>
        </w:numPr>
        <w:spacing w:after="200" w:line="360" w:lineRule="auto"/>
        <w:contextualSpacing/>
      </w:pPr>
      <w:r w:rsidRPr="00B53F1E">
        <w:rPr>
          <w:rStyle w:val="normaltextrun"/>
          <w:rFonts w:cs="Arial"/>
          <w:color w:val="000000"/>
          <w:lang w:val="en-US"/>
        </w:rPr>
        <w:t>Lilies</w:t>
      </w:r>
      <w:r w:rsidRPr="00B53F1E">
        <w:rPr>
          <w:rStyle w:val="eop"/>
          <w:rFonts w:cs="Arial"/>
          <w:color w:val="000000"/>
        </w:rPr>
        <w:t> </w:t>
      </w:r>
    </w:p>
    <w:p w14:paraId="213CAAA2" w14:textId="77777777" w:rsidR="00E74119" w:rsidRDefault="00E74119" w:rsidP="00CB4CB3">
      <w:pPr>
        <w:pStyle w:val="ListParagraph"/>
        <w:numPr>
          <w:ilvl w:val="0"/>
          <w:numId w:val="51"/>
        </w:numPr>
        <w:spacing w:after="200" w:line="360" w:lineRule="auto"/>
        <w:contextualSpacing/>
      </w:pPr>
      <w:r w:rsidRPr="00B53F1E">
        <w:rPr>
          <w:rStyle w:val="normaltextrun"/>
          <w:rFonts w:cs="Arial"/>
          <w:color w:val="000000"/>
          <w:lang w:val="en-US"/>
        </w:rPr>
        <w:t>Milkweed</w:t>
      </w:r>
      <w:r w:rsidRPr="00B53F1E">
        <w:rPr>
          <w:rStyle w:val="eop"/>
          <w:rFonts w:cs="Arial"/>
          <w:color w:val="000000"/>
        </w:rPr>
        <w:t> </w:t>
      </w:r>
    </w:p>
    <w:p w14:paraId="2F6ACDA3" w14:textId="77777777" w:rsidR="00E74119" w:rsidRDefault="00E74119" w:rsidP="00CB4CB3">
      <w:pPr>
        <w:pStyle w:val="ListParagraph"/>
        <w:numPr>
          <w:ilvl w:val="0"/>
          <w:numId w:val="51"/>
        </w:numPr>
        <w:spacing w:after="200" w:line="360" w:lineRule="auto"/>
        <w:contextualSpacing/>
      </w:pPr>
      <w:r w:rsidRPr="00B53F1E">
        <w:rPr>
          <w:rStyle w:val="normaltextrun"/>
          <w:rFonts w:cs="Arial"/>
          <w:color w:val="000000"/>
          <w:lang w:val="en-US"/>
        </w:rPr>
        <w:t>Morning Glory</w:t>
      </w:r>
      <w:r w:rsidRPr="00B53F1E">
        <w:rPr>
          <w:rStyle w:val="eop"/>
          <w:rFonts w:cs="Arial"/>
          <w:color w:val="000000"/>
        </w:rPr>
        <w:t> </w:t>
      </w:r>
    </w:p>
    <w:p w14:paraId="2F5FB651" w14:textId="77777777" w:rsidR="00E74119" w:rsidRDefault="00E74119" w:rsidP="00CB4CB3">
      <w:pPr>
        <w:pStyle w:val="ListParagraph"/>
        <w:numPr>
          <w:ilvl w:val="0"/>
          <w:numId w:val="51"/>
        </w:numPr>
        <w:spacing w:after="200" w:line="360" w:lineRule="auto"/>
        <w:contextualSpacing/>
      </w:pPr>
      <w:r w:rsidRPr="00B53F1E">
        <w:rPr>
          <w:rStyle w:val="normaltextrun"/>
          <w:rFonts w:cs="Arial"/>
          <w:color w:val="000000"/>
          <w:lang w:val="en-US"/>
        </w:rPr>
        <w:t>Oleander</w:t>
      </w:r>
      <w:r w:rsidRPr="00B53F1E">
        <w:rPr>
          <w:rStyle w:val="eop"/>
          <w:rFonts w:cs="Arial"/>
          <w:color w:val="000000"/>
        </w:rPr>
        <w:t> </w:t>
      </w:r>
    </w:p>
    <w:p w14:paraId="05E1FB93" w14:textId="77777777" w:rsidR="00E74119" w:rsidRDefault="00E74119" w:rsidP="00CB4CB3">
      <w:pPr>
        <w:pStyle w:val="ListParagraph"/>
        <w:numPr>
          <w:ilvl w:val="0"/>
          <w:numId w:val="51"/>
        </w:numPr>
        <w:spacing w:after="200" w:line="360" w:lineRule="auto"/>
        <w:contextualSpacing/>
      </w:pPr>
      <w:r w:rsidRPr="00B53F1E">
        <w:rPr>
          <w:rStyle w:val="normaltextrun"/>
          <w:rFonts w:cs="Arial"/>
          <w:color w:val="000000"/>
          <w:lang w:val="en-US"/>
        </w:rPr>
        <w:t>Poinsettia</w:t>
      </w:r>
      <w:r w:rsidRPr="00B53F1E">
        <w:rPr>
          <w:rStyle w:val="eop"/>
          <w:rFonts w:cs="Arial"/>
          <w:color w:val="000000"/>
        </w:rPr>
        <w:t> </w:t>
      </w:r>
    </w:p>
    <w:p w14:paraId="497CE814" w14:textId="77777777" w:rsidR="00E74119" w:rsidRDefault="00E74119" w:rsidP="00CB4CB3">
      <w:pPr>
        <w:pStyle w:val="ListParagraph"/>
        <w:numPr>
          <w:ilvl w:val="0"/>
          <w:numId w:val="51"/>
        </w:numPr>
        <w:spacing w:after="200" w:line="360" w:lineRule="auto"/>
        <w:contextualSpacing/>
      </w:pPr>
      <w:proofErr w:type="spellStart"/>
      <w:r w:rsidRPr="00B53F1E">
        <w:rPr>
          <w:rStyle w:val="normaltextrun"/>
          <w:rFonts w:cs="Arial"/>
          <w:color w:val="000000"/>
          <w:lang w:val="en-US"/>
        </w:rPr>
        <w:t>Pothos</w:t>
      </w:r>
      <w:proofErr w:type="spellEnd"/>
      <w:r w:rsidRPr="00B53F1E">
        <w:rPr>
          <w:rStyle w:val="eop"/>
          <w:rFonts w:cs="Arial"/>
          <w:color w:val="000000"/>
        </w:rPr>
        <w:t> </w:t>
      </w:r>
    </w:p>
    <w:p w14:paraId="57E03183" w14:textId="77777777" w:rsidR="00E74119" w:rsidRDefault="00E74119" w:rsidP="00CB4CB3">
      <w:pPr>
        <w:pStyle w:val="ListParagraph"/>
        <w:numPr>
          <w:ilvl w:val="0"/>
          <w:numId w:val="51"/>
        </w:numPr>
        <w:spacing w:after="200" w:line="360" w:lineRule="auto"/>
        <w:contextualSpacing/>
      </w:pPr>
      <w:r w:rsidRPr="00B53F1E">
        <w:rPr>
          <w:rStyle w:val="normaltextrun"/>
          <w:rFonts w:cs="Arial"/>
          <w:color w:val="000000"/>
          <w:lang w:val="en-US"/>
        </w:rPr>
        <w:t>Rhod</w:t>
      </w:r>
      <w:r>
        <w:rPr>
          <w:rStyle w:val="normaltextrun"/>
          <w:rFonts w:cs="Arial"/>
          <w:color w:val="000000"/>
          <w:lang w:val="en-US"/>
        </w:rPr>
        <w:t>o</w:t>
      </w:r>
      <w:r w:rsidRPr="00B53F1E">
        <w:rPr>
          <w:rStyle w:val="normaltextrun"/>
          <w:rFonts w:cs="Arial"/>
          <w:color w:val="000000"/>
          <w:lang w:val="en-US"/>
        </w:rPr>
        <w:t>dendron</w:t>
      </w:r>
      <w:r w:rsidRPr="00B53F1E">
        <w:rPr>
          <w:rStyle w:val="eop"/>
          <w:rFonts w:cs="Arial"/>
          <w:color w:val="000000"/>
        </w:rPr>
        <w:t> </w:t>
      </w:r>
    </w:p>
    <w:p w14:paraId="4ED85E28" w14:textId="77777777" w:rsidR="00E74119" w:rsidRDefault="00E74119" w:rsidP="00CB4CB3">
      <w:pPr>
        <w:pStyle w:val="ListParagraph"/>
        <w:numPr>
          <w:ilvl w:val="0"/>
          <w:numId w:val="51"/>
        </w:numPr>
        <w:spacing w:after="200" w:line="360" w:lineRule="auto"/>
        <w:contextualSpacing/>
      </w:pPr>
      <w:r w:rsidRPr="00B53F1E">
        <w:rPr>
          <w:rStyle w:val="normaltextrun"/>
          <w:rFonts w:cs="Arial"/>
          <w:color w:val="000000"/>
          <w:lang w:val="en-US"/>
        </w:rPr>
        <w:t>Sago Palm</w:t>
      </w:r>
      <w:r w:rsidRPr="00B53F1E">
        <w:rPr>
          <w:rStyle w:val="eop"/>
          <w:rFonts w:cs="Arial"/>
          <w:color w:val="000000"/>
        </w:rPr>
        <w:t> </w:t>
      </w:r>
    </w:p>
    <w:p w14:paraId="5DA11020" w14:textId="77777777" w:rsidR="00E74119" w:rsidRDefault="00E74119" w:rsidP="00CB4CB3">
      <w:pPr>
        <w:pStyle w:val="ListParagraph"/>
        <w:numPr>
          <w:ilvl w:val="0"/>
          <w:numId w:val="51"/>
        </w:numPr>
        <w:spacing w:after="200" w:line="360" w:lineRule="auto"/>
        <w:contextualSpacing/>
      </w:pPr>
      <w:r w:rsidRPr="00B53F1E">
        <w:rPr>
          <w:rStyle w:val="normaltextrun"/>
          <w:rFonts w:cs="Arial"/>
          <w:color w:val="000000"/>
          <w:lang w:val="en-US"/>
        </w:rPr>
        <w:t>Tomato Plant</w:t>
      </w:r>
      <w:r w:rsidRPr="00B53F1E">
        <w:rPr>
          <w:rStyle w:val="eop"/>
          <w:rFonts w:cs="Arial"/>
          <w:color w:val="000000"/>
        </w:rPr>
        <w:t> </w:t>
      </w:r>
    </w:p>
    <w:p w14:paraId="06F4958A" w14:textId="77777777" w:rsidR="00E74119" w:rsidRPr="000F523D" w:rsidRDefault="00E74119" w:rsidP="00CB4CB3">
      <w:pPr>
        <w:pStyle w:val="ListParagraph"/>
        <w:numPr>
          <w:ilvl w:val="0"/>
          <w:numId w:val="51"/>
        </w:numPr>
        <w:spacing w:after="200" w:line="360" w:lineRule="auto"/>
        <w:contextualSpacing/>
        <w:rPr>
          <w:rStyle w:val="eop"/>
        </w:rPr>
      </w:pPr>
      <w:r w:rsidRPr="00B53F1E">
        <w:rPr>
          <w:rStyle w:val="normaltextrun"/>
          <w:rFonts w:cs="Arial"/>
          <w:color w:val="000000"/>
          <w:lang w:val="en-US"/>
        </w:rPr>
        <w:t>Tulip/Narcissus</w:t>
      </w:r>
      <w:r w:rsidRPr="00B53F1E">
        <w:rPr>
          <w:rStyle w:val="eop"/>
          <w:rFonts w:cs="Arial"/>
          <w:color w:val="000000"/>
        </w:rPr>
        <w:t> </w:t>
      </w:r>
    </w:p>
    <w:p w14:paraId="7019708C" w14:textId="77777777" w:rsidR="00E74119" w:rsidRDefault="00E74119" w:rsidP="00CB4CB3">
      <w:pPr>
        <w:pStyle w:val="ListParagraph"/>
        <w:numPr>
          <w:ilvl w:val="0"/>
          <w:numId w:val="51"/>
        </w:numPr>
        <w:spacing w:after="200" w:line="360" w:lineRule="auto"/>
        <w:contextualSpacing/>
      </w:pPr>
      <w:r>
        <w:rPr>
          <w:rStyle w:val="eop"/>
          <w:rFonts w:cs="Arial"/>
          <w:color w:val="000000"/>
        </w:rPr>
        <w:t>Yew</w:t>
      </w:r>
    </w:p>
    <w:p w14:paraId="741538A7" w14:textId="4F6C69A5" w:rsidR="00F613A0" w:rsidRDefault="00E74119" w:rsidP="005026F4">
      <w:pPr>
        <w:spacing w:line="360" w:lineRule="auto"/>
        <w:textAlignment w:val="baseline"/>
        <w:rPr>
          <w:rFonts w:eastAsia="Times New Roman"/>
          <w:b/>
          <w:sz w:val="32"/>
          <w:szCs w:val="44"/>
          <w:lang w:val="en-US"/>
        </w:rPr>
      </w:pPr>
      <w:r>
        <w:rPr>
          <w:rFonts w:eastAsia="Times New Roman" w:cs="Arial"/>
          <w:szCs w:val="24"/>
          <w:lang w:eastAsia="en-AU"/>
        </w:rPr>
        <w:t>The above lists are not complete, so i</w:t>
      </w:r>
      <w:r w:rsidRPr="000F523D">
        <w:rPr>
          <w:rFonts w:eastAsia="Times New Roman" w:cs="Arial"/>
          <w:szCs w:val="24"/>
          <w:lang w:eastAsia="en-AU"/>
        </w:rPr>
        <w:t xml:space="preserve">f you </w:t>
      </w:r>
      <w:r>
        <w:rPr>
          <w:rFonts w:eastAsia="Times New Roman" w:cs="Arial"/>
          <w:szCs w:val="24"/>
          <w:lang w:eastAsia="en-AU"/>
        </w:rPr>
        <w:t>are unsure about a product, food or plant that your pup has eaten,</w:t>
      </w:r>
      <w:r w:rsidRPr="000F523D">
        <w:rPr>
          <w:rFonts w:eastAsia="Times New Roman" w:cs="Arial"/>
          <w:szCs w:val="24"/>
          <w:lang w:eastAsia="en-AU"/>
        </w:rPr>
        <w:t xml:space="preserve"> please contact our Guide Dog Centre Veterinary Team, or one of our </w:t>
      </w:r>
      <w:r w:rsidRPr="001462BA">
        <w:t>Approved Veterinary Clinics</w:t>
      </w:r>
      <w:r w:rsidRPr="000F523D">
        <w:rPr>
          <w:rFonts w:eastAsia="Times New Roman" w:cs="Arial"/>
          <w:szCs w:val="24"/>
          <w:lang w:eastAsia="en-AU"/>
        </w:rPr>
        <w:t xml:space="preserve"> for advice. </w:t>
      </w:r>
    </w:p>
    <w:p w14:paraId="4BFB37A6" w14:textId="77777777" w:rsidR="005026F4" w:rsidRDefault="005026F4">
      <w:pPr>
        <w:spacing w:after="0" w:line="240" w:lineRule="auto"/>
        <w:rPr>
          <w:rFonts w:eastAsia="Times New Roman"/>
          <w:b/>
          <w:sz w:val="32"/>
          <w:szCs w:val="44"/>
          <w:lang w:val="en-US"/>
        </w:rPr>
      </w:pPr>
      <w:r>
        <w:rPr>
          <w:lang w:val="en-US"/>
        </w:rPr>
        <w:br w:type="page"/>
      </w:r>
    </w:p>
    <w:p w14:paraId="25ED2A0E" w14:textId="0D1DD183" w:rsidR="00E02A20" w:rsidRDefault="00E02A20" w:rsidP="00E02A20">
      <w:pPr>
        <w:pStyle w:val="Heading1"/>
        <w:rPr>
          <w:lang w:val="en-US"/>
        </w:rPr>
      </w:pPr>
      <w:bookmarkStart w:id="15" w:name="_Toc224635995"/>
      <w:proofErr w:type="spellStart"/>
      <w:r>
        <w:rPr>
          <w:lang w:val="en-US"/>
        </w:rPr>
        <w:lastRenderedPageBreak/>
        <w:t>Diarrhoea</w:t>
      </w:r>
      <w:proofErr w:type="spellEnd"/>
      <w:r>
        <w:rPr>
          <w:lang w:val="en-US"/>
        </w:rPr>
        <w:t xml:space="preserve"> Protocol</w:t>
      </w:r>
      <w:bookmarkEnd w:id="15"/>
    </w:p>
    <w:p w14:paraId="45D57511" w14:textId="77777777" w:rsidR="00FF35B6" w:rsidRPr="00F3574C" w:rsidRDefault="00FF35B6" w:rsidP="00FF35B6">
      <w:pPr>
        <w:pStyle w:val="Heading2"/>
        <w:spacing w:line="360" w:lineRule="auto"/>
      </w:pPr>
      <w:bookmarkStart w:id="16" w:name="_Toc192833006"/>
      <w:bookmarkStart w:id="17" w:name="_Toc224635996"/>
      <w:r w:rsidRPr="00F3574C">
        <w:t>Diarrhoea in Pups</w:t>
      </w:r>
      <w:bookmarkEnd w:id="16"/>
      <w:bookmarkEnd w:id="17"/>
    </w:p>
    <w:p w14:paraId="28F8D855" w14:textId="77777777" w:rsidR="00FF35B6" w:rsidRPr="001C7CF8" w:rsidRDefault="00FF35B6" w:rsidP="00FF35B6">
      <w:pPr>
        <w:spacing w:line="360" w:lineRule="auto"/>
        <w:rPr>
          <w:rFonts w:cs="Arial"/>
          <w:color w:val="000000" w:themeColor="text1"/>
          <w:szCs w:val="24"/>
        </w:rPr>
      </w:pPr>
      <w:r w:rsidRPr="001C7CF8">
        <w:rPr>
          <w:rFonts w:cs="Arial"/>
          <w:color w:val="000000" w:themeColor="text1"/>
          <w:szCs w:val="24"/>
        </w:rPr>
        <w:t xml:space="preserve">There are many causes of diarrhoea in puppies. In our pups, we have protocols around preventatives and vaccinations that make infective causes of diarrhoea uncommon. </w:t>
      </w:r>
      <w:proofErr w:type="gramStart"/>
      <w:r w:rsidRPr="001C7CF8">
        <w:rPr>
          <w:rFonts w:cs="Arial"/>
          <w:color w:val="000000" w:themeColor="text1"/>
          <w:szCs w:val="24"/>
        </w:rPr>
        <w:t>So</w:t>
      </w:r>
      <w:proofErr w:type="gramEnd"/>
      <w:r w:rsidRPr="001C7CF8">
        <w:rPr>
          <w:rFonts w:cs="Arial"/>
          <w:color w:val="000000" w:themeColor="text1"/>
          <w:szCs w:val="24"/>
        </w:rPr>
        <w:t xml:space="preserve"> the most common cause of diarrhoea in our pups is stress. Mild, </w:t>
      </w:r>
      <w:proofErr w:type="gramStart"/>
      <w:r w:rsidRPr="001C7CF8">
        <w:rPr>
          <w:rFonts w:cs="Arial"/>
          <w:color w:val="000000" w:themeColor="text1"/>
          <w:szCs w:val="24"/>
        </w:rPr>
        <w:t>short lived</w:t>
      </w:r>
      <w:proofErr w:type="gramEnd"/>
      <w:r w:rsidRPr="001C7CF8">
        <w:rPr>
          <w:rFonts w:cs="Arial"/>
          <w:color w:val="000000" w:themeColor="text1"/>
          <w:szCs w:val="24"/>
        </w:rPr>
        <w:t xml:space="preserve"> stress with adequate emotional support can improve the resilience in pups, but prolonged stress, especially at times when the pup does not have support will be detrimental to pup welfare, in the form of disease or poor behaviour development.</w:t>
      </w:r>
    </w:p>
    <w:p w14:paraId="6D8FEF78" w14:textId="77777777" w:rsidR="00FF35B6" w:rsidRPr="001C7CF8" w:rsidRDefault="00FF35B6" w:rsidP="00FF35B6">
      <w:pPr>
        <w:spacing w:line="360" w:lineRule="auto"/>
        <w:rPr>
          <w:rFonts w:cs="Arial"/>
          <w:color w:val="000000" w:themeColor="text1"/>
          <w:szCs w:val="24"/>
        </w:rPr>
      </w:pPr>
      <w:r w:rsidRPr="001C7CF8">
        <w:rPr>
          <w:rFonts w:cs="Arial"/>
          <w:color w:val="000000" w:themeColor="text1"/>
          <w:szCs w:val="24"/>
        </w:rPr>
        <w:t>This stress can be from</w:t>
      </w:r>
    </w:p>
    <w:p w14:paraId="45E2D072" w14:textId="77777777" w:rsidR="00FF35B6" w:rsidRPr="001C7CF8" w:rsidRDefault="00FF35B6" w:rsidP="00FF35B6">
      <w:pPr>
        <w:pStyle w:val="ListParagraph"/>
        <w:numPr>
          <w:ilvl w:val="0"/>
          <w:numId w:val="54"/>
        </w:numPr>
        <w:spacing w:after="160" w:line="360" w:lineRule="auto"/>
        <w:contextualSpacing/>
        <w:rPr>
          <w:rFonts w:cs="Arial"/>
          <w:color w:val="000000" w:themeColor="text1"/>
          <w:szCs w:val="24"/>
        </w:rPr>
      </w:pPr>
      <w:r w:rsidRPr="001C7CF8">
        <w:rPr>
          <w:rFonts w:cs="Arial"/>
          <w:color w:val="000000" w:themeColor="text1"/>
          <w:szCs w:val="24"/>
        </w:rPr>
        <w:t>Cold or Heat Stress – the zone at which adult dogs do not need to expend energy to maintain their temperature is 20-30</w:t>
      </w:r>
      <w:r w:rsidRPr="001C7CF8">
        <w:rPr>
          <w:rFonts w:cs="Arial"/>
          <w:color w:val="000000" w:themeColor="text1"/>
          <w:szCs w:val="24"/>
          <w:vertAlign w:val="superscript"/>
        </w:rPr>
        <w:t>o</w:t>
      </w:r>
      <w:r w:rsidRPr="001C7CF8">
        <w:rPr>
          <w:rFonts w:cs="Arial"/>
          <w:color w:val="000000" w:themeColor="text1"/>
          <w:szCs w:val="24"/>
        </w:rPr>
        <w:t>C. Outside these temperatures their body is working to maintain a normal body temperature. For puppies the range is smaller. A room temperature of 22-23</w:t>
      </w:r>
      <w:r w:rsidRPr="001C7CF8">
        <w:rPr>
          <w:rFonts w:cs="Arial"/>
          <w:color w:val="000000" w:themeColor="text1"/>
          <w:szCs w:val="24"/>
          <w:vertAlign w:val="superscript"/>
        </w:rPr>
        <w:t>o</w:t>
      </w:r>
      <w:r w:rsidRPr="001C7CF8">
        <w:rPr>
          <w:rFonts w:cs="Arial"/>
          <w:color w:val="000000" w:themeColor="text1"/>
          <w:szCs w:val="24"/>
        </w:rPr>
        <w:t>C is ideal for any pup over 2 weeks.</w:t>
      </w:r>
    </w:p>
    <w:p w14:paraId="29637703" w14:textId="77777777" w:rsidR="00FF35B6" w:rsidRPr="001C7CF8" w:rsidRDefault="00FF35B6" w:rsidP="00FF35B6">
      <w:pPr>
        <w:pStyle w:val="ListParagraph"/>
        <w:numPr>
          <w:ilvl w:val="0"/>
          <w:numId w:val="54"/>
        </w:numPr>
        <w:spacing w:after="160" w:line="360" w:lineRule="auto"/>
        <w:contextualSpacing/>
        <w:rPr>
          <w:rFonts w:cs="Arial"/>
          <w:color w:val="000000" w:themeColor="text1"/>
          <w:szCs w:val="24"/>
        </w:rPr>
      </w:pPr>
      <w:r w:rsidRPr="001C7CF8">
        <w:rPr>
          <w:rFonts w:cs="Arial"/>
          <w:color w:val="000000" w:themeColor="text1"/>
          <w:szCs w:val="24"/>
        </w:rPr>
        <w:t>Noise Stress – Unusual or loud noises can cause stress to pups.</w:t>
      </w:r>
    </w:p>
    <w:p w14:paraId="67D98082" w14:textId="77777777" w:rsidR="00FF35B6" w:rsidRPr="001C7CF8" w:rsidRDefault="00FF35B6" w:rsidP="00FF35B6">
      <w:pPr>
        <w:pStyle w:val="ListParagraph"/>
        <w:numPr>
          <w:ilvl w:val="0"/>
          <w:numId w:val="54"/>
        </w:numPr>
        <w:spacing w:after="160" w:line="360" w:lineRule="auto"/>
        <w:contextualSpacing/>
        <w:rPr>
          <w:rFonts w:cs="Arial"/>
          <w:color w:val="000000" w:themeColor="text1"/>
          <w:szCs w:val="24"/>
        </w:rPr>
      </w:pPr>
      <w:r w:rsidRPr="001C7CF8">
        <w:rPr>
          <w:rFonts w:cs="Arial"/>
          <w:color w:val="000000" w:themeColor="text1"/>
          <w:szCs w:val="24"/>
        </w:rPr>
        <w:t>Inadequate emotional support – most pups do best when loved! Talk to them, cuddle them, and make them feel loved. If they are showing signs of not enjoying the attention, then allow them to be alone.</w:t>
      </w:r>
    </w:p>
    <w:p w14:paraId="1E23F3F0" w14:textId="77777777" w:rsidR="00FF35B6" w:rsidRPr="001C7CF8" w:rsidRDefault="00FF35B6" w:rsidP="00FF35B6">
      <w:pPr>
        <w:pStyle w:val="ListParagraph"/>
        <w:numPr>
          <w:ilvl w:val="0"/>
          <w:numId w:val="54"/>
        </w:numPr>
        <w:spacing w:after="160" w:line="360" w:lineRule="auto"/>
        <w:contextualSpacing/>
        <w:rPr>
          <w:rFonts w:cs="Arial"/>
          <w:color w:val="000000" w:themeColor="text1"/>
          <w:szCs w:val="24"/>
        </w:rPr>
      </w:pPr>
      <w:r w:rsidRPr="001C7CF8">
        <w:rPr>
          <w:rFonts w:cs="Arial"/>
          <w:color w:val="000000" w:themeColor="text1"/>
          <w:szCs w:val="24"/>
        </w:rPr>
        <w:t xml:space="preserve">Too much attention – some pups do not enjoy cuddles. Give the pups the choice to remove themselves if they feel uncomfortable. </w:t>
      </w:r>
    </w:p>
    <w:p w14:paraId="64520990" w14:textId="77777777" w:rsidR="00FF35B6" w:rsidRPr="001C7CF8" w:rsidRDefault="00FF35B6" w:rsidP="00FF35B6">
      <w:pPr>
        <w:pStyle w:val="ListParagraph"/>
        <w:numPr>
          <w:ilvl w:val="0"/>
          <w:numId w:val="54"/>
        </w:numPr>
        <w:spacing w:after="160" w:line="360" w:lineRule="auto"/>
        <w:contextualSpacing/>
        <w:rPr>
          <w:rFonts w:cs="Arial"/>
          <w:color w:val="000000" w:themeColor="text1"/>
          <w:szCs w:val="24"/>
        </w:rPr>
      </w:pPr>
      <w:r w:rsidRPr="001C7CF8">
        <w:rPr>
          <w:rFonts w:cs="Arial"/>
          <w:color w:val="000000" w:themeColor="text1"/>
          <w:szCs w:val="24"/>
        </w:rPr>
        <w:t>Inability to sleep – puppies are like babies and require large amounts of sleeping time. Limit the amount of time that the pups have visitors.</w:t>
      </w:r>
    </w:p>
    <w:p w14:paraId="3A45CF2D" w14:textId="77777777" w:rsidR="00FF35B6" w:rsidRPr="001C7CF8" w:rsidRDefault="00FF35B6" w:rsidP="00FF35B6">
      <w:pPr>
        <w:pStyle w:val="ListParagraph"/>
        <w:numPr>
          <w:ilvl w:val="0"/>
          <w:numId w:val="54"/>
        </w:numPr>
        <w:spacing w:after="160" w:line="360" w:lineRule="auto"/>
        <w:contextualSpacing/>
        <w:rPr>
          <w:rFonts w:cs="Arial"/>
          <w:color w:val="000000" w:themeColor="text1"/>
          <w:szCs w:val="24"/>
        </w:rPr>
      </w:pPr>
      <w:r w:rsidRPr="001C7CF8">
        <w:rPr>
          <w:rFonts w:cs="Arial"/>
          <w:color w:val="000000" w:themeColor="text1"/>
          <w:szCs w:val="24"/>
        </w:rPr>
        <w:t>Rapid changes in the environment – changes like transporting the pups can cause stress. If this is to occur, ensure other methods of support are available to the pups and other stressors are not added on.</w:t>
      </w:r>
    </w:p>
    <w:p w14:paraId="13C9B49B" w14:textId="3C2B5BBB" w:rsidR="00FF35B6" w:rsidRPr="001C7CF8" w:rsidRDefault="00FF35B6" w:rsidP="00FD3368">
      <w:pPr>
        <w:pStyle w:val="ListParagraph"/>
        <w:numPr>
          <w:ilvl w:val="0"/>
          <w:numId w:val="54"/>
        </w:numPr>
        <w:spacing w:after="160" w:line="360" w:lineRule="auto"/>
        <w:contextualSpacing/>
        <w:rPr>
          <w:rFonts w:cs="Arial"/>
          <w:color w:val="000000" w:themeColor="text1"/>
          <w:szCs w:val="24"/>
        </w:rPr>
      </w:pPr>
      <w:r w:rsidRPr="001C7CF8">
        <w:rPr>
          <w:rFonts w:cs="Arial"/>
          <w:color w:val="000000" w:themeColor="text1"/>
          <w:szCs w:val="24"/>
        </w:rPr>
        <w:t>Overcrowding – ensure all pups have enough space, and separate pups into smaller groups as they mature to enable this and reduce bullying.</w:t>
      </w:r>
    </w:p>
    <w:p w14:paraId="3C225F32" w14:textId="77777777" w:rsidR="00FF35B6" w:rsidRPr="001C7CF8" w:rsidRDefault="00FF35B6" w:rsidP="00FF35B6">
      <w:pPr>
        <w:pStyle w:val="Heading3"/>
        <w:spacing w:line="360" w:lineRule="auto"/>
        <w:rPr>
          <w:szCs w:val="24"/>
        </w:rPr>
      </w:pPr>
      <w:bookmarkStart w:id="18" w:name="_Toc192833007"/>
      <w:r w:rsidRPr="001C7CF8">
        <w:rPr>
          <w:szCs w:val="24"/>
        </w:rPr>
        <w:lastRenderedPageBreak/>
        <w:t>Diarrhoea in Litter, No blood, Pups Otherwise Well.</w:t>
      </w:r>
      <w:bookmarkEnd w:id="18"/>
    </w:p>
    <w:p w14:paraId="0DAAE68C" w14:textId="77777777" w:rsidR="00FF35B6" w:rsidRPr="001C7CF8" w:rsidRDefault="00FF35B6" w:rsidP="00FF35B6">
      <w:pPr>
        <w:spacing w:line="360" w:lineRule="auto"/>
        <w:rPr>
          <w:rFonts w:cs="Arial"/>
          <w:color w:val="000000" w:themeColor="text1"/>
          <w:szCs w:val="24"/>
        </w:rPr>
      </w:pPr>
      <w:r w:rsidRPr="001C7CF8">
        <w:rPr>
          <w:rFonts w:cs="Arial"/>
          <w:color w:val="000000" w:themeColor="text1"/>
          <w:szCs w:val="24"/>
        </w:rPr>
        <w:t>If a litter develops diarrhoea but is still bright and happy, not vomiting and there is no blood in the stools, please do the following</w:t>
      </w:r>
    </w:p>
    <w:p w14:paraId="705B331E" w14:textId="77777777" w:rsidR="00FF35B6" w:rsidRPr="001C7CF8" w:rsidRDefault="00FF35B6" w:rsidP="00FF35B6">
      <w:pPr>
        <w:pStyle w:val="ListParagraph"/>
        <w:numPr>
          <w:ilvl w:val="0"/>
          <w:numId w:val="55"/>
        </w:numPr>
        <w:spacing w:after="160" w:line="360" w:lineRule="auto"/>
        <w:contextualSpacing/>
        <w:rPr>
          <w:rFonts w:cs="Arial"/>
          <w:color w:val="000000" w:themeColor="text1"/>
          <w:szCs w:val="24"/>
        </w:rPr>
      </w:pPr>
      <w:proofErr w:type="spellStart"/>
      <w:r w:rsidRPr="001C7CF8">
        <w:rPr>
          <w:rFonts w:cs="Arial"/>
          <w:color w:val="000000" w:themeColor="text1"/>
          <w:szCs w:val="24"/>
        </w:rPr>
        <w:t>Lectade</w:t>
      </w:r>
      <w:proofErr w:type="spellEnd"/>
      <w:r w:rsidRPr="001C7CF8">
        <w:rPr>
          <w:rFonts w:cs="Arial"/>
          <w:color w:val="000000" w:themeColor="text1"/>
          <w:szCs w:val="24"/>
        </w:rPr>
        <w:t xml:space="preserve">™ – give 1/2 strength </w:t>
      </w:r>
      <w:proofErr w:type="spellStart"/>
      <w:r w:rsidRPr="001C7CF8">
        <w:rPr>
          <w:rFonts w:cs="Arial"/>
          <w:color w:val="000000" w:themeColor="text1"/>
          <w:szCs w:val="24"/>
        </w:rPr>
        <w:t>Lectade</w:t>
      </w:r>
      <w:proofErr w:type="spellEnd"/>
      <w:r w:rsidRPr="001C7CF8">
        <w:rPr>
          <w:rFonts w:cs="Arial"/>
          <w:color w:val="000000" w:themeColor="text1"/>
          <w:szCs w:val="24"/>
        </w:rPr>
        <w:t xml:space="preserve">™ in a separate water bowl to the litter and ensure all pups are drinking. </w:t>
      </w:r>
      <w:proofErr w:type="spellStart"/>
      <w:r w:rsidRPr="001C7CF8">
        <w:rPr>
          <w:rFonts w:cs="Arial"/>
          <w:color w:val="000000" w:themeColor="text1"/>
          <w:szCs w:val="24"/>
        </w:rPr>
        <w:t>Lectade</w:t>
      </w:r>
      <w:proofErr w:type="spellEnd"/>
      <w:r w:rsidRPr="001C7CF8">
        <w:rPr>
          <w:rFonts w:cs="Arial"/>
          <w:color w:val="000000" w:themeColor="text1"/>
          <w:szCs w:val="24"/>
        </w:rPr>
        <w:t xml:space="preserve">™ will provide fluids, electrolytes and glucose. If they are drinking excessively, then reduce to 1/4 strength </w:t>
      </w:r>
      <w:proofErr w:type="spellStart"/>
      <w:r w:rsidRPr="001C7CF8">
        <w:rPr>
          <w:rFonts w:cs="Arial"/>
          <w:color w:val="000000" w:themeColor="text1"/>
          <w:szCs w:val="24"/>
        </w:rPr>
        <w:t>Lectade</w:t>
      </w:r>
      <w:proofErr w:type="spellEnd"/>
      <w:r w:rsidRPr="001C7CF8">
        <w:rPr>
          <w:rFonts w:cs="Arial"/>
          <w:color w:val="000000" w:themeColor="text1"/>
          <w:szCs w:val="24"/>
        </w:rPr>
        <w:t>™. Always ensure there is fresh water available, too.</w:t>
      </w:r>
    </w:p>
    <w:p w14:paraId="75C4F0D1" w14:textId="77777777" w:rsidR="00FF35B6" w:rsidRPr="001C7CF8" w:rsidRDefault="00FF35B6" w:rsidP="00FF35B6">
      <w:pPr>
        <w:pStyle w:val="ListParagraph"/>
        <w:numPr>
          <w:ilvl w:val="0"/>
          <w:numId w:val="55"/>
        </w:numPr>
        <w:spacing w:after="160" w:line="360" w:lineRule="auto"/>
        <w:contextualSpacing/>
        <w:rPr>
          <w:rFonts w:cs="Arial"/>
          <w:color w:val="000000" w:themeColor="text1"/>
          <w:szCs w:val="24"/>
        </w:rPr>
      </w:pPr>
      <w:r w:rsidRPr="001C7CF8">
        <w:rPr>
          <w:rFonts w:cs="Arial"/>
          <w:color w:val="000000" w:themeColor="text1"/>
          <w:szCs w:val="24"/>
        </w:rPr>
        <w:t xml:space="preserve">Blackhawk Puppy chicken – continue with same diet (feed through diarrhoea) but divide regular feed into smaller, more frequent meals. </w:t>
      </w:r>
    </w:p>
    <w:p w14:paraId="1F5789EC" w14:textId="77777777" w:rsidR="00FF35B6" w:rsidRPr="001C7CF8" w:rsidRDefault="00FF35B6" w:rsidP="00FF35B6">
      <w:pPr>
        <w:pStyle w:val="ListParagraph"/>
        <w:numPr>
          <w:ilvl w:val="0"/>
          <w:numId w:val="55"/>
        </w:numPr>
        <w:spacing w:after="160" w:line="360" w:lineRule="auto"/>
        <w:contextualSpacing/>
        <w:rPr>
          <w:rFonts w:cs="Arial"/>
          <w:color w:val="000000" w:themeColor="text1"/>
          <w:szCs w:val="24"/>
        </w:rPr>
      </w:pPr>
      <w:r w:rsidRPr="001C7CF8">
        <w:rPr>
          <w:rFonts w:cs="Arial"/>
          <w:color w:val="000000" w:themeColor="text1"/>
          <w:szCs w:val="24"/>
        </w:rPr>
        <w:t>Pron8ure</w:t>
      </w:r>
      <w:r w:rsidRPr="001C7CF8">
        <w:rPr>
          <w:rFonts w:cs="Arial"/>
          <w:color w:val="000000" w:themeColor="text1"/>
          <w:szCs w:val="24"/>
          <w:vertAlign w:val="superscript"/>
        </w:rPr>
        <w:t>TM</w:t>
      </w:r>
      <w:r w:rsidRPr="001C7CF8">
        <w:rPr>
          <w:rFonts w:cs="Arial"/>
          <w:color w:val="000000" w:themeColor="text1"/>
          <w:szCs w:val="24"/>
        </w:rPr>
        <w:t xml:space="preserve"> – 1gm/day on morning feed. </w:t>
      </w:r>
    </w:p>
    <w:p w14:paraId="7C52F048" w14:textId="77777777" w:rsidR="00FF35B6" w:rsidRPr="001C7CF8" w:rsidRDefault="00FF35B6" w:rsidP="00FF35B6">
      <w:pPr>
        <w:pStyle w:val="ListParagraph"/>
        <w:numPr>
          <w:ilvl w:val="0"/>
          <w:numId w:val="55"/>
        </w:numPr>
        <w:spacing w:after="160" w:line="360" w:lineRule="auto"/>
        <w:contextualSpacing/>
        <w:rPr>
          <w:rFonts w:cs="Arial"/>
          <w:color w:val="000000" w:themeColor="text1"/>
          <w:szCs w:val="24"/>
        </w:rPr>
      </w:pPr>
      <w:proofErr w:type="spellStart"/>
      <w:r w:rsidRPr="001C7CF8">
        <w:rPr>
          <w:rFonts w:cs="Arial"/>
          <w:color w:val="000000" w:themeColor="text1"/>
          <w:szCs w:val="24"/>
        </w:rPr>
        <w:t>Ensal</w:t>
      </w:r>
      <w:proofErr w:type="spellEnd"/>
      <w:r w:rsidRPr="001C7CF8">
        <w:rPr>
          <w:rFonts w:cs="Arial"/>
          <w:color w:val="000000" w:themeColor="text1"/>
          <w:szCs w:val="24"/>
        </w:rPr>
        <w:t xml:space="preserve">™ - </w:t>
      </w:r>
      <w:proofErr w:type="spellStart"/>
      <w:r w:rsidRPr="001C7CF8">
        <w:rPr>
          <w:rFonts w:cs="Arial"/>
          <w:color w:val="000000" w:themeColor="text1"/>
          <w:szCs w:val="24"/>
        </w:rPr>
        <w:t>Ensal</w:t>
      </w:r>
      <w:proofErr w:type="spellEnd"/>
      <w:r w:rsidRPr="001C7CF8">
        <w:rPr>
          <w:rFonts w:cs="Arial"/>
          <w:color w:val="000000" w:themeColor="text1"/>
          <w:szCs w:val="24"/>
        </w:rPr>
        <w:t>™ can be given if the diarrhoea is a grade 5, or a grade 4.5 and not responding to the above measures after 24 hours. Give twice daily for 2 days.</w:t>
      </w:r>
    </w:p>
    <w:p w14:paraId="14D8FA49" w14:textId="77777777" w:rsidR="00FF35B6" w:rsidRPr="001C7CF8" w:rsidRDefault="00FF35B6" w:rsidP="00FF35B6">
      <w:pPr>
        <w:spacing w:line="360" w:lineRule="auto"/>
        <w:rPr>
          <w:rFonts w:cs="Arial"/>
          <w:color w:val="000000" w:themeColor="text1"/>
          <w:szCs w:val="24"/>
        </w:rPr>
      </w:pPr>
    </w:p>
    <w:p w14:paraId="63068D5F" w14:textId="77777777" w:rsidR="00FF35B6" w:rsidRPr="001C7CF8" w:rsidRDefault="00FF35B6" w:rsidP="00FF35B6">
      <w:pPr>
        <w:pStyle w:val="Heading3"/>
        <w:spacing w:line="360" w:lineRule="auto"/>
        <w:rPr>
          <w:szCs w:val="24"/>
        </w:rPr>
      </w:pPr>
      <w:bookmarkStart w:id="19" w:name="_Toc192833008"/>
      <w:r w:rsidRPr="001C7CF8">
        <w:rPr>
          <w:szCs w:val="24"/>
        </w:rPr>
        <w:t>G5 Diarrhoea in Litter, Blood present, Pups Otherwise Well.</w:t>
      </w:r>
      <w:bookmarkEnd w:id="19"/>
    </w:p>
    <w:p w14:paraId="0D6A60F6" w14:textId="77777777" w:rsidR="00FF35B6" w:rsidRPr="001C7CF8" w:rsidRDefault="00FF35B6" w:rsidP="00FF35B6">
      <w:pPr>
        <w:spacing w:line="360" w:lineRule="auto"/>
        <w:rPr>
          <w:rFonts w:cs="Arial"/>
          <w:color w:val="000000" w:themeColor="text1"/>
          <w:szCs w:val="24"/>
        </w:rPr>
      </w:pPr>
      <w:r w:rsidRPr="001C7CF8">
        <w:rPr>
          <w:rFonts w:cs="Arial"/>
          <w:color w:val="000000" w:themeColor="text1"/>
          <w:szCs w:val="24"/>
        </w:rPr>
        <w:t>If a litter develops diarrhoea, is still bright and happy, not vomiting, but there is blood present in the stools, please do the following</w:t>
      </w:r>
    </w:p>
    <w:p w14:paraId="451682FA" w14:textId="77777777" w:rsidR="00FF35B6" w:rsidRPr="001C7CF8" w:rsidRDefault="00FF35B6" w:rsidP="00FF35B6">
      <w:pPr>
        <w:pStyle w:val="ListParagraph"/>
        <w:numPr>
          <w:ilvl w:val="0"/>
          <w:numId w:val="56"/>
        </w:numPr>
        <w:spacing w:after="160" w:line="360" w:lineRule="auto"/>
        <w:contextualSpacing/>
        <w:rPr>
          <w:rFonts w:cs="Arial"/>
          <w:color w:val="000000" w:themeColor="text1"/>
          <w:szCs w:val="24"/>
        </w:rPr>
      </w:pPr>
      <w:proofErr w:type="spellStart"/>
      <w:r w:rsidRPr="001C7CF8">
        <w:rPr>
          <w:rFonts w:cs="Arial"/>
          <w:color w:val="000000" w:themeColor="text1"/>
          <w:szCs w:val="24"/>
        </w:rPr>
        <w:t>Lectade</w:t>
      </w:r>
      <w:proofErr w:type="spellEnd"/>
      <w:r w:rsidRPr="001C7CF8">
        <w:rPr>
          <w:rFonts w:cs="Arial"/>
          <w:color w:val="000000" w:themeColor="text1"/>
          <w:szCs w:val="24"/>
        </w:rPr>
        <w:t xml:space="preserve">™ – give 1/2 strength </w:t>
      </w:r>
      <w:proofErr w:type="spellStart"/>
      <w:r w:rsidRPr="001C7CF8">
        <w:rPr>
          <w:rFonts w:cs="Arial"/>
          <w:color w:val="000000" w:themeColor="text1"/>
          <w:szCs w:val="24"/>
        </w:rPr>
        <w:t>Lectade</w:t>
      </w:r>
      <w:proofErr w:type="spellEnd"/>
      <w:r w:rsidRPr="001C7CF8">
        <w:rPr>
          <w:rFonts w:cs="Arial"/>
          <w:color w:val="000000" w:themeColor="text1"/>
          <w:szCs w:val="24"/>
        </w:rPr>
        <w:t xml:space="preserve">™ in a separate water bowl to the litter and ensure all pups are drinking. </w:t>
      </w:r>
      <w:proofErr w:type="spellStart"/>
      <w:r w:rsidRPr="001C7CF8">
        <w:rPr>
          <w:rFonts w:cs="Arial"/>
          <w:color w:val="000000" w:themeColor="text1"/>
          <w:szCs w:val="24"/>
        </w:rPr>
        <w:t>Lectade</w:t>
      </w:r>
      <w:proofErr w:type="spellEnd"/>
      <w:r w:rsidRPr="001C7CF8">
        <w:rPr>
          <w:rFonts w:cs="Arial"/>
          <w:color w:val="000000" w:themeColor="text1"/>
          <w:szCs w:val="24"/>
        </w:rPr>
        <w:t xml:space="preserve">™ will provide fluids, electrolytes and glucose. If they are drinking excessively, then reduce to 1/4 strength </w:t>
      </w:r>
      <w:proofErr w:type="spellStart"/>
      <w:r w:rsidRPr="001C7CF8">
        <w:rPr>
          <w:rFonts w:cs="Arial"/>
          <w:color w:val="000000" w:themeColor="text1"/>
          <w:szCs w:val="24"/>
        </w:rPr>
        <w:t>Lectade</w:t>
      </w:r>
      <w:proofErr w:type="spellEnd"/>
      <w:r w:rsidRPr="001C7CF8">
        <w:rPr>
          <w:rFonts w:cs="Arial"/>
          <w:color w:val="000000" w:themeColor="text1"/>
          <w:szCs w:val="24"/>
        </w:rPr>
        <w:t>™. Always ensure there is fresh water available, too.</w:t>
      </w:r>
    </w:p>
    <w:p w14:paraId="0BAB80D9" w14:textId="77777777" w:rsidR="00FF35B6" w:rsidRPr="001C7CF8" w:rsidRDefault="00FF35B6" w:rsidP="00FF35B6">
      <w:pPr>
        <w:pStyle w:val="ListParagraph"/>
        <w:numPr>
          <w:ilvl w:val="0"/>
          <w:numId w:val="56"/>
        </w:numPr>
        <w:spacing w:after="160" w:line="360" w:lineRule="auto"/>
        <w:contextualSpacing/>
        <w:rPr>
          <w:rFonts w:cs="Arial"/>
          <w:color w:val="000000" w:themeColor="text1"/>
          <w:szCs w:val="24"/>
        </w:rPr>
      </w:pPr>
      <w:r w:rsidRPr="001C7CF8">
        <w:rPr>
          <w:rFonts w:cs="Arial"/>
          <w:color w:val="000000" w:themeColor="text1"/>
          <w:szCs w:val="24"/>
        </w:rPr>
        <w:t xml:space="preserve">Blackhawk Puppy chicken – continue with same diet (feed through diarrhoea) but divide regular feed into smaller, more frequent meals. </w:t>
      </w:r>
    </w:p>
    <w:p w14:paraId="4D7AB802" w14:textId="77777777" w:rsidR="00FF35B6" w:rsidRPr="001C7CF8" w:rsidRDefault="00FF35B6" w:rsidP="00FF35B6">
      <w:pPr>
        <w:pStyle w:val="ListParagraph"/>
        <w:numPr>
          <w:ilvl w:val="0"/>
          <w:numId w:val="56"/>
        </w:numPr>
        <w:spacing w:after="160" w:line="360" w:lineRule="auto"/>
        <w:contextualSpacing/>
        <w:rPr>
          <w:rFonts w:cs="Arial"/>
          <w:color w:val="000000" w:themeColor="text1"/>
          <w:szCs w:val="24"/>
        </w:rPr>
      </w:pPr>
      <w:r w:rsidRPr="001C7CF8">
        <w:rPr>
          <w:rFonts w:cs="Arial"/>
          <w:color w:val="000000" w:themeColor="text1"/>
          <w:szCs w:val="24"/>
        </w:rPr>
        <w:t>Pron8ure</w:t>
      </w:r>
      <w:r w:rsidRPr="001C7CF8">
        <w:rPr>
          <w:rFonts w:cs="Arial"/>
          <w:color w:val="000000" w:themeColor="text1"/>
          <w:szCs w:val="24"/>
          <w:vertAlign w:val="superscript"/>
        </w:rPr>
        <w:t>TM</w:t>
      </w:r>
      <w:r w:rsidRPr="001C7CF8">
        <w:rPr>
          <w:rFonts w:cs="Arial"/>
          <w:color w:val="000000" w:themeColor="text1"/>
          <w:szCs w:val="24"/>
        </w:rPr>
        <w:t xml:space="preserve"> – 1gm/day on morning feed. </w:t>
      </w:r>
    </w:p>
    <w:p w14:paraId="77F200E3" w14:textId="77777777" w:rsidR="00FF35B6" w:rsidRPr="001C7CF8" w:rsidRDefault="00FF35B6" w:rsidP="00FF35B6">
      <w:pPr>
        <w:pStyle w:val="ListParagraph"/>
        <w:numPr>
          <w:ilvl w:val="0"/>
          <w:numId w:val="56"/>
        </w:numPr>
        <w:spacing w:after="160" w:line="360" w:lineRule="auto"/>
        <w:contextualSpacing/>
        <w:rPr>
          <w:rFonts w:cs="Arial"/>
          <w:color w:val="000000" w:themeColor="text1"/>
          <w:szCs w:val="24"/>
        </w:rPr>
      </w:pPr>
      <w:proofErr w:type="spellStart"/>
      <w:r w:rsidRPr="001C7CF8">
        <w:rPr>
          <w:rFonts w:cs="Arial"/>
          <w:color w:val="000000" w:themeColor="text1"/>
          <w:szCs w:val="24"/>
        </w:rPr>
        <w:t>Scourban</w:t>
      </w:r>
      <w:proofErr w:type="spellEnd"/>
      <w:r w:rsidRPr="001C7CF8">
        <w:rPr>
          <w:rFonts w:cs="Arial"/>
          <w:color w:val="000000" w:themeColor="text1"/>
          <w:szCs w:val="24"/>
        </w:rPr>
        <w:t xml:space="preserve">™ - </w:t>
      </w:r>
      <w:proofErr w:type="spellStart"/>
      <w:r w:rsidRPr="001C7CF8">
        <w:rPr>
          <w:rFonts w:cs="Arial"/>
          <w:color w:val="000000" w:themeColor="text1"/>
          <w:szCs w:val="24"/>
        </w:rPr>
        <w:t>Scourban</w:t>
      </w:r>
      <w:proofErr w:type="spellEnd"/>
      <w:r w:rsidRPr="001C7CF8">
        <w:rPr>
          <w:rFonts w:cs="Arial"/>
          <w:color w:val="000000" w:themeColor="text1"/>
          <w:szCs w:val="24"/>
        </w:rPr>
        <w:t>™ can be given if there is blood in the stools. In pups this generally only happens with G5 diarrhoea. Give twice daily for 3 days. Stop if the faeces have been normal for 24 hours as it can cause constipation.</w:t>
      </w:r>
    </w:p>
    <w:p w14:paraId="1A18EE57" w14:textId="77777777" w:rsidR="00FF35B6" w:rsidRPr="001C7CF8" w:rsidRDefault="00FF35B6" w:rsidP="00FF35B6">
      <w:pPr>
        <w:spacing w:line="360" w:lineRule="auto"/>
        <w:rPr>
          <w:rFonts w:cs="Arial"/>
          <w:color w:val="000000" w:themeColor="text1"/>
          <w:szCs w:val="24"/>
        </w:rPr>
      </w:pPr>
      <w:r w:rsidRPr="001C7CF8">
        <w:rPr>
          <w:rFonts w:cs="Arial"/>
          <w:color w:val="000000" w:themeColor="text1"/>
          <w:szCs w:val="24"/>
        </w:rPr>
        <w:br w:type="page"/>
      </w:r>
    </w:p>
    <w:p w14:paraId="497C4C68" w14:textId="77777777" w:rsidR="00FF35B6" w:rsidRPr="001C7CF8" w:rsidRDefault="00FF35B6" w:rsidP="00FF35B6">
      <w:pPr>
        <w:pStyle w:val="Heading3"/>
        <w:spacing w:line="360" w:lineRule="auto"/>
        <w:rPr>
          <w:szCs w:val="24"/>
        </w:rPr>
      </w:pPr>
      <w:bookmarkStart w:id="20" w:name="_Toc192833009"/>
      <w:r w:rsidRPr="001C7CF8">
        <w:rPr>
          <w:szCs w:val="24"/>
        </w:rPr>
        <w:lastRenderedPageBreak/>
        <w:t>G5 diarrhoea, Pup unwell, Possible vomiting</w:t>
      </w:r>
      <w:bookmarkEnd w:id="20"/>
    </w:p>
    <w:p w14:paraId="408C1297" w14:textId="77777777" w:rsidR="00FF35B6" w:rsidRPr="001C7CF8" w:rsidRDefault="00FF35B6" w:rsidP="00FF35B6">
      <w:pPr>
        <w:spacing w:line="360" w:lineRule="auto"/>
        <w:rPr>
          <w:rFonts w:cs="Arial"/>
          <w:color w:val="000000" w:themeColor="text1"/>
          <w:szCs w:val="24"/>
        </w:rPr>
      </w:pPr>
      <w:r w:rsidRPr="001C7CF8">
        <w:rPr>
          <w:rFonts w:cs="Arial"/>
          <w:color w:val="000000" w:themeColor="text1"/>
          <w:szCs w:val="24"/>
        </w:rPr>
        <w:t>If a pup is unwell, visit the vet team. If the vet room is closed, call or text the vet on call or email GDC- Vet Team.</w:t>
      </w:r>
    </w:p>
    <w:p w14:paraId="58B1F868" w14:textId="77777777" w:rsidR="00FF35B6" w:rsidRPr="001C7CF8" w:rsidRDefault="00FF35B6" w:rsidP="00FF35B6">
      <w:pPr>
        <w:spacing w:line="360" w:lineRule="auto"/>
        <w:rPr>
          <w:rFonts w:cs="Arial"/>
          <w:color w:val="000000" w:themeColor="text1"/>
          <w:szCs w:val="24"/>
        </w:rPr>
      </w:pPr>
      <w:r w:rsidRPr="001C7CF8">
        <w:rPr>
          <w:rFonts w:cs="Arial"/>
          <w:color w:val="000000" w:themeColor="text1"/>
          <w:szCs w:val="24"/>
        </w:rPr>
        <w:t>If you are concerned and cannot contact the vet, take the pup to Quakers Hill Vets or Vineyard Vets. Do not wait until you are about to leave for the night.</w:t>
      </w:r>
    </w:p>
    <w:p w14:paraId="3E93878C" w14:textId="77777777" w:rsidR="00FF35B6" w:rsidRPr="001C7CF8" w:rsidRDefault="00FF35B6" w:rsidP="00FF35B6">
      <w:pPr>
        <w:spacing w:line="360" w:lineRule="auto"/>
        <w:rPr>
          <w:rFonts w:cs="Arial"/>
          <w:color w:val="000000" w:themeColor="text1"/>
          <w:szCs w:val="24"/>
        </w:rPr>
      </w:pPr>
      <w:r w:rsidRPr="001C7CF8">
        <w:rPr>
          <w:rFonts w:cs="Arial"/>
          <w:color w:val="000000" w:themeColor="text1"/>
          <w:szCs w:val="24"/>
        </w:rPr>
        <w:t>With pups, they most commonly will become lethargic because of dehydration, electrolyte loss or lack of glucose. Very rarely, they can develop an intussusception where the bowel can become compromised. These pups are very flat, usually vomit many times, have abdominal pain and do not respond to fluids or simple treatments.</w:t>
      </w:r>
    </w:p>
    <w:p w14:paraId="3CC3D090" w14:textId="77777777" w:rsidR="00FF35B6" w:rsidRPr="001C7CF8" w:rsidRDefault="00FF35B6" w:rsidP="00FF35B6">
      <w:pPr>
        <w:spacing w:line="360" w:lineRule="auto"/>
        <w:rPr>
          <w:rFonts w:cs="Arial"/>
          <w:color w:val="000000" w:themeColor="text1"/>
          <w:szCs w:val="24"/>
        </w:rPr>
      </w:pPr>
      <w:r w:rsidRPr="001C7CF8">
        <w:rPr>
          <w:rFonts w:cs="Arial"/>
          <w:color w:val="000000" w:themeColor="text1"/>
          <w:szCs w:val="24"/>
        </w:rPr>
        <w:t>The following are normal processes for treatment of simple gastroenteritis that the vets will most likely ask you to perform if they are not concerned about an intussusception. Most pups will improve with these measures within a couple of hours, and it is easier to get a good response if this is done earlier rather than later.</w:t>
      </w:r>
    </w:p>
    <w:p w14:paraId="3F2501D3" w14:textId="77777777" w:rsidR="00FF35B6" w:rsidRPr="001C7CF8" w:rsidRDefault="00FF35B6" w:rsidP="00FF35B6">
      <w:pPr>
        <w:pStyle w:val="ListParagraph"/>
        <w:numPr>
          <w:ilvl w:val="0"/>
          <w:numId w:val="57"/>
        </w:numPr>
        <w:spacing w:after="160" w:line="360" w:lineRule="auto"/>
        <w:contextualSpacing/>
        <w:rPr>
          <w:rFonts w:cs="Arial"/>
          <w:color w:val="000000" w:themeColor="text1"/>
          <w:szCs w:val="24"/>
        </w:rPr>
      </w:pPr>
      <w:r w:rsidRPr="001C7CF8">
        <w:rPr>
          <w:rFonts w:cs="Arial"/>
          <w:color w:val="000000" w:themeColor="text1"/>
          <w:szCs w:val="24"/>
        </w:rPr>
        <w:t>Health check – check the temperature, gum colour, skin turgor (tenting), and gently feel the abdomen. We do not expect you to diagnose any conditions, just get a baseline to assess if treatments are working.</w:t>
      </w:r>
    </w:p>
    <w:p w14:paraId="09C3C982" w14:textId="77777777" w:rsidR="00FF35B6" w:rsidRPr="001C7CF8" w:rsidRDefault="00FF35B6" w:rsidP="00FF35B6">
      <w:pPr>
        <w:pStyle w:val="ListParagraph"/>
        <w:numPr>
          <w:ilvl w:val="0"/>
          <w:numId w:val="57"/>
        </w:numPr>
        <w:spacing w:after="160" w:line="360" w:lineRule="auto"/>
        <w:contextualSpacing/>
        <w:rPr>
          <w:rFonts w:cs="Arial"/>
          <w:color w:val="000000" w:themeColor="text1"/>
          <w:szCs w:val="24"/>
        </w:rPr>
      </w:pPr>
      <w:proofErr w:type="spellStart"/>
      <w:r w:rsidRPr="001C7CF8">
        <w:rPr>
          <w:rFonts w:cs="Arial"/>
          <w:color w:val="000000" w:themeColor="text1"/>
          <w:szCs w:val="24"/>
        </w:rPr>
        <w:t>Prevomax</w:t>
      </w:r>
      <w:proofErr w:type="spellEnd"/>
      <w:r w:rsidRPr="001C7CF8">
        <w:rPr>
          <w:rFonts w:cs="Arial"/>
          <w:color w:val="000000" w:themeColor="text1"/>
          <w:szCs w:val="24"/>
        </w:rPr>
        <w:t xml:space="preserve">™ - Give one dose of </w:t>
      </w:r>
      <w:proofErr w:type="spellStart"/>
      <w:r w:rsidRPr="001C7CF8">
        <w:rPr>
          <w:rFonts w:cs="Arial"/>
          <w:color w:val="000000" w:themeColor="text1"/>
          <w:szCs w:val="24"/>
        </w:rPr>
        <w:t>Prevomax</w:t>
      </w:r>
      <w:proofErr w:type="spellEnd"/>
      <w:r w:rsidRPr="001C7CF8">
        <w:rPr>
          <w:rFonts w:cs="Arial"/>
          <w:color w:val="000000" w:themeColor="text1"/>
          <w:szCs w:val="24"/>
        </w:rPr>
        <w:t xml:space="preserve">™ via a subcutaneous injection according to the chart for body weight. </w:t>
      </w:r>
    </w:p>
    <w:p w14:paraId="37162923" w14:textId="77777777" w:rsidR="00FF35B6" w:rsidRPr="001C7CF8" w:rsidRDefault="00FF35B6" w:rsidP="00FF35B6">
      <w:pPr>
        <w:pStyle w:val="ListParagraph"/>
        <w:numPr>
          <w:ilvl w:val="0"/>
          <w:numId w:val="57"/>
        </w:numPr>
        <w:spacing w:after="160" w:line="360" w:lineRule="auto"/>
        <w:contextualSpacing/>
        <w:rPr>
          <w:rFonts w:cs="Arial"/>
          <w:color w:val="000000" w:themeColor="text1"/>
          <w:szCs w:val="24"/>
        </w:rPr>
      </w:pPr>
      <w:proofErr w:type="spellStart"/>
      <w:r w:rsidRPr="001C7CF8">
        <w:rPr>
          <w:rFonts w:cs="Arial"/>
          <w:color w:val="000000" w:themeColor="text1"/>
          <w:szCs w:val="24"/>
        </w:rPr>
        <w:t>Lectade</w:t>
      </w:r>
      <w:proofErr w:type="spellEnd"/>
      <w:r w:rsidRPr="001C7CF8">
        <w:rPr>
          <w:rFonts w:cs="Arial"/>
          <w:color w:val="000000" w:themeColor="text1"/>
          <w:szCs w:val="24"/>
        </w:rPr>
        <w:t xml:space="preserve">™ - Give full strength </w:t>
      </w:r>
      <w:proofErr w:type="spellStart"/>
      <w:r w:rsidRPr="001C7CF8">
        <w:rPr>
          <w:rFonts w:cs="Arial"/>
          <w:color w:val="000000" w:themeColor="text1"/>
          <w:szCs w:val="24"/>
        </w:rPr>
        <w:t>Lectade</w:t>
      </w:r>
      <w:proofErr w:type="spellEnd"/>
      <w:r w:rsidRPr="001C7CF8">
        <w:rPr>
          <w:rFonts w:cs="Arial"/>
          <w:color w:val="000000" w:themeColor="text1"/>
          <w:szCs w:val="24"/>
        </w:rPr>
        <w:t xml:space="preserve">™ via a syringe (no needle attached) into the mouth according to the </w:t>
      </w:r>
      <w:proofErr w:type="spellStart"/>
      <w:r w:rsidRPr="001C7CF8">
        <w:rPr>
          <w:rFonts w:cs="Arial"/>
          <w:color w:val="000000" w:themeColor="text1"/>
          <w:szCs w:val="24"/>
        </w:rPr>
        <w:t>Lectade</w:t>
      </w:r>
      <w:proofErr w:type="spellEnd"/>
      <w:r w:rsidRPr="001C7CF8">
        <w:rPr>
          <w:rFonts w:cs="Arial"/>
          <w:color w:val="000000" w:themeColor="text1"/>
          <w:szCs w:val="24"/>
        </w:rPr>
        <w:t xml:space="preserve">™ chart for body weight. Ensure 1/2 Strength </w:t>
      </w:r>
      <w:proofErr w:type="spellStart"/>
      <w:r w:rsidRPr="001C7CF8">
        <w:rPr>
          <w:rFonts w:cs="Arial"/>
          <w:color w:val="000000" w:themeColor="text1"/>
          <w:szCs w:val="24"/>
        </w:rPr>
        <w:t>Lectade</w:t>
      </w:r>
      <w:proofErr w:type="spellEnd"/>
      <w:r w:rsidRPr="001C7CF8">
        <w:rPr>
          <w:rFonts w:cs="Arial"/>
          <w:color w:val="000000" w:themeColor="text1"/>
          <w:szCs w:val="24"/>
        </w:rPr>
        <w:t>™ is available in the cage/ kennel.</w:t>
      </w:r>
    </w:p>
    <w:p w14:paraId="6835044C" w14:textId="77777777" w:rsidR="00FF35B6" w:rsidRPr="001C7CF8" w:rsidRDefault="00FF35B6" w:rsidP="00FF35B6">
      <w:pPr>
        <w:pStyle w:val="ListParagraph"/>
        <w:numPr>
          <w:ilvl w:val="0"/>
          <w:numId w:val="57"/>
        </w:numPr>
        <w:spacing w:after="160" w:line="360" w:lineRule="auto"/>
        <w:contextualSpacing/>
        <w:rPr>
          <w:rFonts w:cs="Arial"/>
          <w:color w:val="000000" w:themeColor="text1"/>
          <w:szCs w:val="24"/>
        </w:rPr>
      </w:pPr>
      <w:r w:rsidRPr="001C7CF8">
        <w:rPr>
          <w:rFonts w:cs="Arial"/>
          <w:color w:val="000000" w:themeColor="text1"/>
          <w:szCs w:val="24"/>
        </w:rPr>
        <w:t>Keep separated from rest of litter mates until 24 hours after vomiting has ceased and the pup is well in himself.</w:t>
      </w:r>
    </w:p>
    <w:p w14:paraId="54F2B69E" w14:textId="77777777" w:rsidR="00FF35B6" w:rsidRPr="001C7CF8" w:rsidRDefault="00FF35B6" w:rsidP="00FF35B6">
      <w:pPr>
        <w:pStyle w:val="ListParagraph"/>
        <w:numPr>
          <w:ilvl w:val="0"/>
          <w:numId w:val="57"/>
        </w:numPr>
        <w:spacing w:after="160" w:line="360" w:lineRule="auto"/>
        <w:contextualSpacing/>
        <w:rPr>
          <w:rFonts w:cs="Arial"/>
          <w:color w:val="000000" w:themeColor="text1"/>
          <w:szCs w:val="24"/>
        </w:rPr>
      </w:pPr>
      <w:r w:rsidRPr="001C7CF8">
        <w:rPr>
          <w:rFonts w:cs="Arial"/>
          <w:color w:val="000000" w:themeColor="text1"/>
          <w:szCs w:val="24"/>
        </w:rPr>
        <w:t>Monitor regularly for signs of deterioration and recontact vet if this occurs.</w:t>
      </w:r>
    </w:p>
    <w:p w14:paraId="7E54B186" w14:textId="77777777" w:rsidR="00FF35B6" w:rsidRPr="001C7CF8" w:rsidRDefault="00FF35B6" w:rsidP="00FF35B6">
      <w:pPr>
        <w:pStyle w:val="ListParagraph"/>
        <w:numPr>
          <w:ilvl w:val="0"/>
          <w:numId w:val="57"/>
        </w:numPr>
        <w:spacing w:after="160" w:line="360" w:lineRule="auto"/>
        <w:contextualSpacing/>
        <w:rPr>
          <w:rFonts w:cs="Arial"/>
          <w:color w:val="000000" w:themeColor="text1"/>
          <w:szCs w:val="24"/>
        </w:rPr>
      </w:pPr>
      <w:r w:rsidRPr="001C7CF8">
        <w:rPr>
          <w:rFonts w:cs="Arial"/>
          <w:color w:val="000000" w:themeColor="text1"/>
          <w:szCs w:val="24"/>
        </w:rPr>
        <w:t xml:space="preserve">Blackhawk Puppy chicken – continue with same diet (feed through diarrhoea) but divide regular feed into smaller, more frequent meals. </w:t>
      </w:r>
    </w:p>
    <w:p w14:paraId="122B51A0" w14:textId="77777777" w:rsidR="00FF35B6" w:rsidRPr="001C7CF8" w:rsidRDefault="00FF35B6" w:rsidP="00FF35B6">
      <w:pPr>
        <w:pStyle w:val="ListParagraph"/>
        <w:numPr>
          <w:ilvl w:val="0"/>
          <w:numId w:val="57"/>
        </w:numPr>
        <w:spacing w:after="160" w:line="360" w:lineRule="auto"/>
        <w:contextualSpacing/>
        <w:rPr>
          <w:rFonts w:cs="Arial"/>
          <w:color w:val="000000" w:themeColor="text1"/>
          <w:szCs w:val="24"/>
        </w:rPr>
      </w:pPr>
      <w:r w:rsidRPr="001C7CF8">
        <w:rPr>
          <w:rFonts w:cs="Arial"/>
          <w:color w:val="000000" w:themeColor="text1"/>
          <w:szCs w:val="24"/>
        </w:rPr>
        <w:t>Pron8ure</w:t>
      </w:r>
      <w:r w:rsidRPr="001C7CF8">
        <w:rPr>
          <w:rFonts w:cs="Arial"/>
          <w:color w:val="000000" w:themeColor="text1"/>
          <w:szCs w:val="24"/>
          <w:vertAlign w:val="superscript"/>
        </w:rPr>
        <w:t>TM</w:t>
      </w:r>
      <w:r w:rsidRPr="001C7CF8">
        <w:rPr>
          <w:rFonts w:cs="Arial"/>
          <w:color w:val="000000" w:themeColor="text1"/>
          <w:szCs w:val="24"/>
        </w:rPr>
        <w:t xml:space="preserve"> – 1gm/day on morning feed. </w:t>
      </w:r>
    </w:p>
    <w:p w14:paraId="22E728FD" w14:textId="77777777" w:rsidR="00FF35B6" w:rsidRPr="001C7CF8" w:rsidRDefault="00FF35B6" w:rsidP="00FF35B6">
      <w:pPr>
        <w:pStyle w:val="ListParagraph"/>
        <w:numPr>
          <w:ilvl w:val="0"/>
          <w:numId w:val="57"/>
        </w:numPr>
        <w:spacing w:after="160" w:line="360" w:lineRule="auto"/>
        <w:contextualSpacing/>
        <w:rPr>
          <w:rFonts w:cs="Arial"/>
          <w:color w:val="000000" w:themeColor="text1"/>
          <w:szCs w:val="24"/>
        </w:rPr>
      </w:pPr>
      <w:proofErr w:type="spellStart"/>
      <w:r w:rsidRPr="001C7CF8">
        <w:rPr>
          <w:rFonts w:cs="Arial"/>
          <w:color w:val="000000" w:themeColor="text1"/>
          <w:szCs w:val="24"/>
        </w:rPr>
        <w:t>Scourban</w:t>
      </w:r>
      <w:proofErr w:type="spellEnd"/>
      <w:r w:rsidRPr="001C7CF8">
        <w:rPr>
          <w:rFonts w:cs="Arial"/>
          <w:color w:val="000000" w:themeColor="text1"/>
          <w:szCs w:val="24"/>
        </w:rPr>
        <w:t xml:space="preserve">™ - Give twice daily for 2-5 days. </w:t>
      </w:r>
    </w:p>
    <w:p w14:paraId="191C3ECA" w14:textId="77777777" w:rsidR="00FF35B6" w:rsidRPr="00F3574C" w:rsidRDefault="00FF35B6" w:rsidP="00FF35B6">
      <w:pPr>
        <w:spacing w:line="360" w:lineRule="auto"/>
        <w:rPr>
          <w:rFonts w:cs="Arial"/>
          <w:color w:val="000000" w:themeColor="text1"/>
          <w:sz w:val="28"/>
          <w:szCs w:val="28"/>
        </w:rPr>
      </w:pPr>
    </w:p>
    <w:p w14:paraId="3D557A6B" w14:textId="77777777" w:rsidR="005026F4" w:rsidRDefault="005026F4">
      <w:pPr>
        <w:spacing w:after="0" w:line="240" w:lineRule="auto"/>
        <w:rPr>
          <w:rFonts w:eastAsia="Times New Roman"/>
          <w:b/>
          <w:sz w:val="28"/>
          <w:szCs w:val="44"/>
          <w:lang w:val="en-US"/>
        </w:rPr>
      </w:pPr>
      <w:bookmarkStart w:id="21" w:name="_Toc192833010"/>
      <w:r>
        <w:rPr>
          <w:lang w:val="en-US"/>
        </w:rPr>
        <w:br w:type="page"/>
      </w:r>
    </w:p>
    <w:p w14:paraId="6BA18CCB" w14:textId="7F92C9D2" w:rsidR="00FF35B6" w:rsidRPr="00222085" w:rsidRDefault="00FF35B6" w:rsidP="00FF35B6">
      <w:pPr>
        <w:pStyle w:val="Heading2"/>
        <w:spacing w:line="360" w:lineRule="auto"/>
        <w:rPr>
          <w:lang w:val="en-US"/>
        </w:rPr>
      </w:pPr>
      <w:bookmarkStart w:id="22" w:name="_Toc224635997"/>
      <w:proofErr w:type="spellStart"/>
      <w:r w:rsidRPr="00222085">
        <w:rPr>
          <w:lang w:val="en-US"/>
        </w:rPr>
        <w:lastRenderedPageBreak/>
        <w:t>Diarrhoea</w:t>
      </w:r>
      <w:proofErr w:type="spellEnd"/>
      <w:r w:rsidRPr="00222085">
        <w:rPr>
          <w:lang w:val="en-US"/>
        </w:rPr>
        <w:t xml:space="preserve"> Protocol for Puppy Raisers</w:t>
      </w:r>
      <w:bookmarkEnd w:id="21"/>
      <w:bookmarkEnd w:id="22"/>
    </w:p>
    <w:p w14:paraId="2FA3378A" w14:textId="77777777" w:rsidR="00FF35B6" w:rsidRPr="00F3574C" w:rsidRDefault="00FF35B6" w:rsidP="00FF35B6">
      <w:pPr>
        <w:spacing w:line="360" w:lineRule="auto"/>
        <w:rPr>
          <w:rFonts w:cs="Arial"/>
          <w:color w:val="000000" w:themeColor="text1"/>
          <w:szCs w:val="24"/>
          <w:lang w:val="en-US"/>
        </w:rPr>
      </w:pPr>
      <w:r w:rsidRPr="00F3574C">
        <w:rPr>
          <w:rFonts w:cs="Arial"/>
          <w:color w:val="000000" w:themeColor="text1"/>
          <w:szCs w:val="24"/>
          <w:lang w:val="en-US"/>
        </w:rPr>
        <w:t xml:space="preserve">Your Guide Dog puppy may experience episodes of changing </w:t>
      </w:r>
      <w:proofErr w:type="spellStart"/>
      <w:r w:rsidRPr="00F3574C">
        <w:rPr>
          <w:rFonts w:cs="Arial"/>
          <w:color w:val="000000" w:themeColor="text1"/>
          <w:szCs w:val="24"/>
          <w:lang w:val="en-US"/>
        </w:rPr>
        <w:t>faecal</w:t>
      </w:r>
      <w:proofErr w:type="spellEnd"/>
      <w:r w:rsidRPr="00F3574C">
        <w:rPr>
          <w:rFonts w:cs="Arial"/>
          <w:color w:val="000000" w:themeColor="text1"/>
          <w:szCs w:val="24"/>
          <w:lang w:val="en-US"/>
        </w:rPr>
        <w:t xml:space="preserve"> consistency during their time with you. It is important for you to know what is </w:t>
      </w:r>
      <w:r w:rsidRPr="00F3574C">
        <w:rPr>
          <w:rFonts w:cs="Arial"/>
          <w:i/>
          <w:color w:val="000000" w:themeColor="text1"/>
          <w:szCs w:val="24"/>
          <w:lang w:val="en-US"/>
        </w:rPr>
        <w:t>normal</w:t>
      </w:r>
      <w:r w:rsidRPr="00F3574C">
        <w:rPr>
          <w:rFonts w:cs="Arial"/>
          <w:color w:val="000000" w:themeColor="text1"/>
          <w:szCs w:val="24"/>
          <w:lang w:val="en-US"/>
        </w:rPr>
        <w:t xml:space="preserve"> and what isn’t, and when it is necessary to seek veterinary attention. </w:t>
      </w:r>
    </w:p>
    <w:p w14:paraId="23968346" w14:textId="77777777" w:rsidR="00FF35B6" w:rsidRPr="00F3574C" w:rsidRDefault="00FF35B6" w:rsidP="00FF35B6">
      <w:pPr>
        <w:spacing w:line="360" w:lineRule="auto"/>
        <w:rPr>
          <w:rFonts w:cs="Arial"/>
          <w:color w:val="000000" w:themeColor="text1"/>
          <w:szCs w:val="24"/>
          <w:lang w:val="en-US"/>
        </w:rPr>
      </w:pPr>
      <w:r w:rsidRPr="00F3574C">
        <w:rPr>
          <w:rFonts w:cs="Arial"/>
          <w:color w:val="000000" w:themeColor="text1"/>
          <w:szCs w:val="24"/>
          <w:lang w:val="en-US"/>
        </w:rPr>
        <w:t>Stools may vary in consistency within normal healthy dogs. Things such as diet or environmental change may also affect stool consistency. This is of particular concern with puppies who are still developing their normal gut flora.</w:t>
      </w:r>
    </w:p>
    <w:p w14:paraId="6036DB9C" w14:textId="77777777" w:rsidR="00FF35B6" w:rsidRPr="00F3574C" w:rsidRDefault="00FF35B6" w:rsidP="00FF35B6">
      <w:pPr>
        <w:spacing w:line="360" w:lineRule="auto"/>
        <w:rPr>
          <w:rFonts w:cs="Arial"/>
          <w:color w:val="000000" w:themeColor="text1"/>
          <w:szCs w:val="24"/>
          <w:lang w:val="en-US"/>
        </w:rPr>
      </w:pPr>
      <w:proofErr w:type="gramStart"/>
      <w:r w:rsidRPr="00F3574C">
        <w:rPr>
          <w:rFonts w:cs="Arial"/>
          <w:color w:val="000000" w:themeColor="text1"/>
          <w:szCs w:val="24"/>
          <w:lang w:val="en-US"/>
        </w:rPr>
        <w:t>In order to</w:t>
      </w:r>
      <w:proofErr w:type="gramEnd"/>
      <w:r w:rsidRPr="00F3574C">
        <w:rPr>
          <w:rFonts w:cs="Arial"/>
          <w:color w:val="000000" w:themeColor="text1"/>
          <w:szCs w:val="24"/>
          <w:lang w:val="en-US"/>
        </w:rPr>
        <w:t xml:space="preserve"> help identify and describe a stool sample, we use the </w:t>
      </w:r>
      <w:r w:rsidRPr="00F3574C">
        <w:rPr>
          <w:rFonts w:cs="Arial"/>
          <w:b/>
          <w:color w:val="000000" w:themeColor="text1"/>
          <w:szCs w:val="24"/>
          <w:lang w:val="en-US"/>
        </w:rPr>
        <w:t xml:space="preserve">Waltham </w:t>
      </w:r>
      <w:proofErr w:type="spellStart"/>
      <w:r w:rsidRPr="00F3574C">
        <w:rPr>
          <w:rFonts w:cs="Arial"/>
          <w:b/>
          <w:color w:val="000000" w:themeColor="text1"/>
          <w:szCs w:val="24"/>
          <w:lang w:val="en-US"/>
        </w:rPr>
        <w:t>Faecal</w:t>
      </w:r>
      <w:proofErr w:type="spellEnd"/>
      <w:r w:rsidRPr="00F3574C">
        <w:rPr>
          <w:rFonts w:cs="Arial"/>
          <w:b/>
          <w:color w:val="000000" w:themeColor="text1"/>
          <w:szCs w:val="24"/>
          <w:lang w:val="en-US"/>
        </w:rPr>
        <w:t xml:space="preserve"> Scoring System</w:t>
      </w:r>
      <w:r w:rsidRPr="00F3574C">
        <w:rPr>
          <w:rFonts w:cs="Arial"/>
          <w:color w:val="000000" w:themeColor="text1"/>
          <w:szCs w:val="24"/>
          <w:lang w:val="en-US"/>
        </w:rPr>
        <w:t xml:space="preserve">. As a general guide, a grade between </w:t>
      </w:r>
      <w:r w:rsidRPr="00F3574C">
        <w:rPr>
          <w:rFonts w:cs="Arial"/>
          <w:b/>
          <w:color w:val="000000" w:themeColor="text1"/>
          <w:szCs w:val="24"/>
          <w:lang w:val="en-US"/>
        </w:rPr>
        <w:t xml:space="preserve">2.5 to 3.5 </w:t>
      </w:r>
      <w:r w:rsidRPr="00F3574C">
        <w:rPr>
          <w:rFonts w:cs="Arial"/>
          <w:color w:val="000000" w:themeColor="text1"/>
          <w:szCs w:val="24"/>
          <w:lang w:val="en-US"/>
        </w:rPr>
        <w:t xml:space="preserve">is considered </w:t>
      </w:r>
      <w:r w:rsidRPr="00F3574C">
        <w:rPr>
          <w:rFonts w:cs="Arial"/>
          <w:i/>
          <w:color w:val="000000" w:themeColor="text1"/>
          <w:szCs w:val="24"/>
          <w:lang w:val="en-US"/>
        </w:rPr>
        <w:t>acceptable</w:t>
      </w:r>
      <w:r w:rsidRPr="00F3574C">
        <w:rPr>
          <w:rFonts w:cs="Arial"/>
          <w:color w:val="000000" w:themeColor="text1"/>
          <w:szCs w:val="24"/>
          <w:lang w:val="en-US"/>
        </w:rPr>
        <w:t xml:space="preserve">. A </w:t>
      </w:r>
      <w:r w:rsidRPr="00F3574C">
        <w:rPr>
          <w:rFonts w:cs="Arial"/>
          <w:b/>
          <w:color w:val="000000" w:themeColor="text1"/>
          <w:szCs w:val="24"/>
          <w:lang w:val="en-US"/>
        </w:rPr>
        <w:t>grade 4 or above</w:t>
      </w:r>
      <w:r w:rsidRPr="00F3574C">
        <w:rPr>
          <w:rFonts w:cs="Arial"/>
          <w:color w:val="000000" w:themeColor="text1"/>
          <w:szCs w:val="24"/>
          <w:lang w:val="en-US"/>
        </w:rPr>
        <w:t xml:space="preserve"> is considered </w:t>
      </w:r>
      <w:proofErr w:type="spellStart"/>
      <w:r w:rsidRPr="00F3574C">
        <w:rPr>
          <w:rFonts w:cs="Arial"/>
          <w:i/>
          <w:color w:val="000000" w:themeColor="text1"/>
          <w:szCs w:val="24"/>
          <w:lang w:val="en-US"/>
        </w:rPr>
        <w:t>diarrhoea</w:t>
      </w:r>
      <w:proofErr w:type="spellEnd"/>
      <w:r w:rsidRPr="00F3574C">
        <w:rPr>
          <w:rFonts w:cs="Arial"/>
          <w:color w:val="000000" w:themeColor="text1"/>
          <w:szCs w:val="24"/>
          <w:lang w:val="en-US"/>
        </w:rPr>
        <w:t xml:space="preserve"> and should be treated.</w:t>
      </w:r>
    </w:p>
    <w:p w14:paraId="3393DEF1" w14:textId="77777777" w:rsidR="00FF35B6" w:rsidRPr="00F3574C" w:rsidRDefault="00FF35B6" w:rsidP="00FF35B6">
      <w:pPr>
        <w:pStyle w:val="Heading3"/>
        <w:spacing w:line="360" w:lineRule="auto"/>
        <w:rPr>
          <w:lang w:val="en-US"/>
        </w:rPr>
      </w:pPr>
      <w:bookmarkStart w:id="23" w:name="_Toc192833011"/>
      <w:r w:rsidRPr="00F3574C">
        <w:rPr>
          <w:lang w:val="en-US"/>
        </w:rPr>
        <w:t xml:space="preserve">Uncomplicated </w:t>
      </w:r>
      <w:proofErr w:type="spellStart"/>
      <w:r w:rsidRPr="00F3574C">
        <w:rPr>
          <w:lang w:val="en-US"/>
        </w:rPr>
        <w:t>Diarrhoea</w:t>
      </w:r>
      <w:bookmarkEnd w:id="23"/>
      <w:proofErr w:type="spellEnd"/>
    </w:p>
    <w:p w14:paraId="4ADC9346" w14:textId="77777777" w:rsidR="00FF35B6" w:rsidRPr="00F3574C" w:rsidRDefault="00FF35B6" w:rsidP="00FF35B6">
      <w:pPr>
        <w:spacing w:line="360" w:lineRule="auto"/>
        <w:rPr>
          <w:rFonts w:cs="Arial"/>
          <w:color w:val="000000" w:themeColor="text1"/>
          <w:szCs w:val="24"/>
          <w:lang w:val="en-US"/>
        </w:rPr>
      </w:pPr>
      <w:r w:rsidRPr="00F3574C">
        <w:rPr>
          <w:rFonts w:cs="Arial"/>
          <w:color w:val="000000" w:themeColor="text1"/>
          <w:szCs w:val="24"/>
          <w:lang w:val="en-US"/>
        </w:rPr>
        <w:t xml:space="preserve">This is </w:t>
      </w:r>
      <w:proofErr w:type="spellStart"/>
      <w:r w:rsidRPr="00F3574C">
        <w:rPr>
          <w:rFonts w:cs="Arial"/>
          <w:color w:val="000000" w:themeColor="text1"/>
          <w:szCs w:val="24"/>
          <w:lang w:val="en-US"/>
        </w:rPr>
        <w:t>diarrhoea</w:t>
      </w:r>
      <w:proofErr w:type="spellEnd"/>
      <w:r w:rsidRPr="00F3574C">
        <w:rPr>
          <w:rFonts w:cs="Arial"/>
          <w:color w:val="000000" w:themeColor="text1"/>
          <w:szCs w:val="24"/>
          <w:lang w:val="en-US"/>
        </w:rPr>
        <w:t xml:space="preserve"> (grade 4 or above) that is not associated with other signs of being unwell such as fever, vomiting, lack of energy or loss of appetite. </w:t>
      </w:r>
    </w:p>
    <w:p w14:paraId="0B0AC876" w14:textId="77777777" w:rsidR="00FF35B6" w:rsidRPr="00F3574C" w:rsidRDefault="00FF35B6" w:rsidP="00FF35B6">
      <w:pPr>
        <w:spacing w:line="360" w:lineRule="auto"/>
        <w:rPr>
          <w:rFonts w:cs="Arial"/>
          <w:color w:val="000000" w:themeColor="text1"/>
          <w:szCs w:val="24"/>
          <w:lang w:val="en-US"/>
        </w:rPr>
      </w:pPr>
      <w:proofErr w:type="gramStart"/>
      <w:r w:rsidRPr="00F3574C">
        <w:rPr>
          <w:rFonts w:cs="Arial"/>
          <w:color w:val="000000" w:themeColor="text1"/>
          <w:szCs w:val="24"/>
          <w:lang w:val="en-US"/>
        </w:rPr>
        <w:t>As a general rule</w:t>
      </w:r>
      <w:proofErr w:type="gramEnd"/>
      <w:r w:rsidRPr="00F3574C">
        <w:rPr>
          <w:rFonts w:cs="Arial"/>
          <w:color w:val="000000" w:themeColor="text1"/>
          <w:szCs w:val="24"/>
          <w:lang w:val="en-US"/>
        </w:rPr>
        <w:t xml:space="preserve">, this is </w:t>
      </w:r>
      <w:r w:rsidRPr="00F3574C">
        <w:rPr>
          <w:rFonts w:cs="Arial"/>
          <w:b/>
          <w:color w:val="000000" w:themeColor="text1"/>
          <w:szCs w:val="24"/>
          <w:lang w:val="en-US"/>
        </w:rPr>
        <w:t>not an emergency</w:t>
      </w:r>
      <w:r w:rsidRPr="00F3574C">
        <w:rPr>
          <w:rFonts w:cs="Arial"/>
          <w:color w:val="000000" w:themeColor="text1"/>
          <w:szCs w:val="24"/>
          <w:lang w:val="en-US"/>
        </w:rPr>
        <w:t xml:space="preserve"> and can be dealt with as follows:</w:t>
      </w:r>
    </w:p>
    <w:p w14:paraId="37B91D27" w14:textId="77777777" w:rsidR="00FF35B6" w:rsidRPr="00F3574C" w:rsidRDefault="00FF35B6" w:rsidP="00FF35B6">
      <w:pPr>
        <w:pStyle w:val="ListParagraph"/>
        <w:numPr>
          <w:ilvl w:val="0"/>
          <w:numId w:val="58"/>
        </w:numPr>
        <w:spacing w:after="160" w:line="360" w:lineRule="auto"/>
        <w:contextualSpacing/>
        <w:rPr>
          <w:rFonts w:cs="Arial"/>
          <w:color w:val="000000" w:themeColor="text1"/>
          <w:szCs w:val="24"/>
          <w:lang w:val="en-US"/>
        </w:rPr>
      </w:pPr>
      <w:r w:rsidRPr="00F3574C">
        <w:rPr>
          <w:rFonts w:cs="Arial"/>
          <w:color w:val="000000" w:themeColor="text1"/>
          <w:szCs w:val="24"/>
          <w:lang w:val="en-US"/>
        </w:rPr>
        <w:t>Advise your PDA of the occurrence, particularly if happening for more than one bowel motion</w:t>
      </w:r>
    </w:p>
    <w:p w14:paraId="53A0232E" w14:textId="77777777" w:rsidR="00FF35B6" w:rsidRPr="00F3574C" w:rsidRDefault="00FF35B6" w:rsidP="00FF35B6">
      <w:pPr>
        <w:pStyle w:val="ListParagraph"/>
        <w:numPr>
          <w:ilvl w:val="0"/>
          <w:numId w:val="58"/>
        </w:numPr>
        <w:spacing w:after="160" w:line="360" w:lineRule="auto"/>
        <w:contextualSpacing/>
        <w:rPr>
          <w:rFonts w:cs="Arial"/>
          <w:color w:val="000000" w:themeColor="text1"/>
          <w:szCs w:val="24"/>
          <w:lang w:val="en-US"/>
        </w:rPr>
      </w:pPr>
      <w:r w:rsidRPr="00F3574C">
        <w:rPr>
          <w:rFonts w:cs="Arial"/>
          <w:color w:val="000000" w:themeColor="text1"/>
          <w:szCs w:val="24"/>
          <w:lang w:val="en-US"/>
        </w:rPr>
        <w:t>If the next bowel motion is normal, no treatment is required – just monitor</w:t>
      </w:r>
    </w:p>
    <w:p w14:paraId="41727686" w14:textId="77777777" w:rsidR="00FF35B6" w:rsidRPr="00F3574C" w:rsidRDefault="00FF35B6" w:rsidP="00FF35B6">
      <w:pPr>
        <w:pStyle w:val="ListParagraph"/>
        <w:numPr>
          <w:ilvl w:val="0"/>
          <w:numId w:val="58"/>
        </w:numPr>
        <w:spacing w:after="160" w:line="360" w:lineRule="auto"/>
        <w:contextualSpacing/>
        <w:rPr>
          <w:rFonts w:cs="Arial"/>
          <w:color w:val="000000" w:themeColor="text1"/>
          <w:szCs w:val="24"/>
          <w:lang w:val="en-US"/>
        </w:rPr>
      </w:pPr>
      <w:proofErr w:type="gramStart"/>
      <w:r w:rsidRPr="00F3574C">
        <w:rPr>
          <w:rFonts w:cs="Arial"/>
          <w:color w:val="000000" w:themeColor="text1"/>
          <w:szCs w:val="24"/>
          <w:lang w:val="en-US"/>
        </w:rPr>
        <w:t>If</w:t>
      </w:r>
      <w:proofErr w:type="gramEnd"/>
      <w:r w:rsidRPr="00F3574C">
        <w:rPr>
          <w:rFonts w:cs="Arial"/>
          <w:color w:val="000000" w:themeColor="text1"/>
          <w:szCs w:val="24"/>
          <w:lang w:val="en-US"/>
        </w:rPr>
        <w:t xml:space="preserve"> </w:t>
      </w:r>
      <w:proofErr w:type="gramStart"/>
      <w:r w:rsidRPr="00F3574C">
        <w:rPr>
          <w:rFonts w:cs="Arial"/>
          <w:color w:val="000000" w:themeColor="text1"/>
          <w:szCs w:val="24"/>
          <w:lang w:val="en-US"/>
        </w:rPr>
        <w:t>continued</w:t>
      </w:r>
      <w:proofErr w:type="gramEnd"/>
      <w:r w:rsidRPr="00F3574C">
        <w:rPr>
          <w:rFonts w:cs="Arial"/>
          <w:color w:val="000000" w:themeColor="text1"/>
          <w:szCs w:val="24"/>
          <w:lang w:val="en-US"/>
        </w:rPr>
        <w:t xml:space="preserve"> </w:t>
      </w:r>
      <w:proofErr w:type="gramStart"/>
      <w:r w:rsidRPr="00F3574C">
        <w:rPr>
          <w:rFonts w:cs="Arial"/>
          <w:color w:val="000000" w:themeColor="text1"/>
          <w:szCs w:val="24"/>
          <w:lang w:val="en-US"/>
        </w:rPr>
        <w:t>grade</w:t>
      </w:r>
      <w:proofErr w:type="gramEnd"/>
      <w:r w:rsidRPr="00F3574C">
        <w:rPr>
          <w:rFonts w:cs="Arial"/>
          <w:color w:val="000000" w:themeColor="text1"/>
          <w:szCs w:val="24"/>
          <w:lang w:val="en-US"/>
        </w:rPr>
        <w:t xml:space="preserve"> 4 or above, skip next meal to allow for some GI rest</w:t>
      </w:r>
    </w:p>
    <w:p w14:paraId="5F39D236" w14:textId="77777777" w:rsidR="00FF35B6" w:rsidRPr="00F3574C" w:rsidRDefault="00FF35B6" w:rsidP="00FF35B6">
      <w:pPr>
        <w:pStyle w:val="ListParagraph"/>
        <w:numPr>
          <w:ilvl w:val="0"/>
          <w:numId w:val="58"/>
        </w:numPr>
        <w:spacing w:after="160" w:line="360" w:lineRule="auto"/>
        <w:contextualSpacing/>
        <w:rPr>
          <w:rFonts w:cs="Arial"/>
          <w:color w:val="000000" w:themeColor="text1"/>
          <w:szCs w:val="24"/>
          <w:lang w:val="en-US"/>
        </w:rPr>
      </w:pPr>
      <w:r w:rsidRPr="00F3574C">
        <w:rPr>
          <w:rFonts w:cs="Arial"/>
          <w:color w:val="000000" w:themeColor="text1"/>
          <w:szCs w:val="24"/>
          <w:lang w:val="en-US"/>
        </w:rPr>
        <w:t xml:space="preserve">Ensure plenty of water and encourage </w:t>
      </w:r>
      <w:proofErr w:type="gramStart"/>
      <w:r w:rsidRPr="00F3574C">
        <w:rPr>
          <w:rFonts w:cs="Arial"/>
          <w:color w:val="000000" w:themeColor="text1"/>
          <w:szCs w:val="24"/>
          <w:lang w:val="en-US"/>
        </w:rPr>
        <w:t>to drink</w:t>
      </w:r>
      <w:proofErr w:type="gramEnd"/>
    </w:p>
    <w:p w14:paraId="48425229" w14:textId="77777777" w:rsidR="00FF35B6" w:rsidRPr="00F3574C" w:rsidRDefault="00FF35B6" w:rsidP="00FF35B6">
      <w:pPr>
        <w:pStyle w:val="ListParagraph"/>
        <w:numPr>
          <w:ilvl w:val="0"/>
          <w:numId w:val="58"/>
        </w:numPr>
        <w:spacing w:after="160" w:line="360" w:lineRule="auto"/>
        <w:contextualSpacing/>
        <w:rPr>
          <w:rFonts w:cs="Arial"/>
          <w:color w:val="000000" w:themeColor="text1"/>
          <w:szCs w:val="24"/>
          <w:lang w:val="en-US"/>
        </w:rPr>
      </w:pPr>
      <w:r w:rsidRPr="00F3574C">
        <w:rPr>
          <w:rFonts w:cs="Arial"/>
          <w:color w:val="000000" w:themeColor="text1"/>
          <w:szCs w:val="24"/>
          <w:lang w:val="en-US"/>
        </w:rPr>
        <w:t>Continue with Blackhawk puppy chicken but divide regular diet into smaller, more frequent feeds (4-5x daily)</w:t>
      </w:r>
    </w:p>
    <w:p w14:paraId="3356C1FE" w14:textId="77777777" w:rsidR="00FF35B6" w:rsidRPr="00F3574C" w:rsidRDefault="00FF35B6" w:rsidP="00FF35B6">
      <w:pPr>
        <w:pStyle w:val="ListParagraph"/>
        <w:numPr>
          <w:ilvl w:val="0"/>
          <w:numId w:val="58"/>
        </w:numPr>
        <w:spacing w:after="160" w:line="360" w:lineRule="auto"/>
        <w:contextualSpacing/>
        <w:rPr>
          <w:rFonts w:cs="Arial"/>
          <w:color w:val="000000" w:themeColor="text1"/>
          <w:szCs w:val="24"/>
          <w:lang w:val="en-US"/>
        </w:rPr>
      </w:pPr>
      <w:r w:rsidRPr="00F3574C">
        <w:rPr>
          <w:rFonts w:cs="Arial"/>
          <w:color w:val="000000" w:themeColor="text1"/>
          <w:szCs w:val="24"/>
          <w:lang w:val="en-US"/>
        </w:rPr>
        <w:t xml:space="preserve">Once the </w:t>
      </w:r>
      <w:proofErr w:type="spellStart"/>
      <w:r w:rsidRPr="00F3574C">
        <w:rPr>
          <w:rFonts w:cs="Arial"/>
          <w:color w:val="000000" w:themeColor="text1"/>
          <w:szCs w:val="24"/>
          <w:lang w:val="en-US"/>
        </w:rPr>
        <w:t>diarrhoea</w:t>
      </w:r>
      <w:proofErr w:type="spellEnd"/>
      <w:r w:rsidRPr="00F3574C">
        <w:rPr>
          <w:rFonts w:cs="Arial"/>
          <w:color w:val="000000" w:themeColor="text1"/>
          <w:szCs w:val="24"/>
          <w:lang w:val="en-US"/>
        </w:rPr>
        <w:t xml:space="preserve"> has resolved </w:t>
      </w:r>
      <w:proofErr w:type="gramStart"/>
      <w:r w:rsidRPr="00F3574C">
        <w:rPr>
          <w:rFonts w:cs="Arial"/>
          <w:color w:val="000000" w:themeColor="text1"/>
          <w:szCs w:val="24"/>
          <w:lang w:val="en-US"/>
        </w:rPr>
        <w:t>than</w:t>
      </w:r>
      <w:proofErr w:type="gramEnd"/>
      <w:r w:rsidRPr="00F3574C">
        <w:rPr>
          <w:rFonts w:cs="Arial"/>
          <w:color w:val="000000" w:themeColor="text1"/>
          <w:szCs w:val="24"/>
          <w:lang w:val="en-US"/>
        </w:rPr>
        <w:t xml:space="preserve"> can return to regular feeding regime</w:t>
      </w:r>
    </w:p>
    <w:p w14:paraId="225CF19C" w14:textId="77777777" w:rsidR="00FF35B6" w:rsidRPr="00F3574C" w:rsidRDefault="00FF35B6" w:rsidP="00FF35B6">
      <w:pPr>
        <w:pStyle w:val="ListParagraph"/>
        <w:numPr>
          <w:ilvl w:val="0"/>
          <w:numId w:val="58"/>
        </w:numPr>
        <w:spacing w:after="160" w:line="360" w:lineRule="auto"/>
        <w:contextualSpacing/>
        <w:rPr>
          <w:rFonts w:cs="Arial"/>
          <w:color w:val="000000" w:themeColor="text1"/>
          <w:szCs w:val="24"/>
          <w:lang w:val="en-US"/>
        </w:rPr>
      </w:pPr>
      <w:r w:rsidRPr="00F3574C">
        <w:rPr>
          <w:rFonts w:cs="Arial"/>
          <w:color w:val="000000" w:themeColor="text1"/>
          <w:szCs w:val="24"/>
          <w:lang w:val="en-US"/>
        </w:rPr>
        <w:t>Start Pron8ure in morning feed</w:t>
      </w:r>
    </w:p>
    <w:p w14:paraId="62ADBA52" w14:textId="77777777" w:rsidR="00FF35B6" w:rsidRPr="00F3574C" w:rsidRDefault="00FF35B6" w:rsidP="00FF35B6">
      <w:pPr>
        <w:pStyle w:val="ListParagraph"/>
        <w:numPr>
          <w:ilvl w:val="0"/>
          <w:numId w:val="58"/>
        </w:numPr>
        <w:spacing w:after="160" w:line="360" w:lineRule="auto"/>
        <w:contextualSpacing/>
        <w:rPr>
          <w:rFonts w:cs="Arial"/>
          <w:color w:val="000000" w:themeColor="text1"/>
          <w:szCs w:val="24"/>
          <w:lang w:val="en-US"/>
        </w:rPr>
      </w:pPr>
      <w:r w:rsidRPr="00F3574C">
        <w:rPr>
          <w:rFonts w:cs="Arial"/>
          <w:color w:val="000000" w:themeColor="text1"/>
          <w:szCs w:val="24"/>
          <w:lang w:val="en-US"/>
        </w:rPr>
        <w:t xml:space="preserve">If there </w:t>
      </w:r>
      <w:proofErr w:type="gramStart"/>
      <w:r w:rsidRPr="00F3574C">
        <w:rPr>
          <w:rFonts w:cs="Arial"/>
          <w:color w:val="000000" w:themeColor="text1"/>
          <w:szCs w:val="24"/>
          <w:lang w:val="en-US"/>
        </w:rPr>
        <w:t>is</w:t>
      </w:r>
      <w:proofErr w:type="gramEnd"/>
      <w:r w:rsidRPr="00F3574C">
        <w:rPr>
          <w:rFonts w:cs="Arial"/>
          <w:color w:val="000000" w:themeColor="text1"/>
          <w:szCs w:val="24"/>
          <w:lang w:val="en-US"/>
        </w:rPr>
        <w:t xml:space="preserve"> </w:t>
      </w:r>
      <w:r w:rsidRPr="00F3574C">
        <w:rPr>
          <w:rFonts w:cs="Arial"/>
          <w:b/>
          <w:color w:val="000000" w:themeColor="text1"/>
          <w:szCs w:val="24"/>
          <w:lang w:val="en-US"/>
        </w:rPr>
        <w:t>no response</w:t>
      </w:r>
      <w:r w:rsidRPr="00F3574C">
        <w:rPr>
          <w:rFonts w:cs="Arial"/>
          <w:color w:val="000000" w:themeColor="text1"/>
          <w:szCs w:val="24"/>
          <w:lang w:val="en-US"/>
        </w:rPr>
        <w:t xml:space="preserve"> or the dog progresses to </w:t>
      </w:r>
      <w:r w:rsidRPr="00F3574C">
        <w:rPr>
          <w:rFonts w:cs="Arial"/>
          <w:b/>
          <w:color w:val="000000" w:themeColor="text1"/>
          <w:szCs w:val="24"/>
          <w:lang w:val="en-US"/>
        </w:rPr>
        <w:t xml:space="preserve">complicated </w:t>
      </w:r>
      <w:proofErr w:type="spellStart"/>
      <w:proofErr w:type="gramStart"/>
      <w:r w:rsidRPr="00F3574C">
        <w:rPr>
          <w:rFonts w:cs="Arial"/>
          <w:b/>
          <w:color w:val="000000" w:themeColor="text1"/>
          <w:szCs w:val="24"/>
          <w:lang w:val="en-US"/>
        </w:rPr>
        <w:t>diarrhoea</w:t>
      </w:r>
      <w:proofErr w:type="spellEnd"/>
      <w:proofErr w:type="gramEnd"/>
      <w:r w:rsidRPr="00F3574C">
        <w:rPr>
          <w:rFonts w:cs="Arial"/>
          <w:color w:val="000000" w:themeColor="text1"/>
          <w:szCs w:val="24"/>
          <w:lang w:val="en-US"/>
        </w:rPr>
        <w:t xml:space="preserve"> then contact the PDA and/or GDC Vet team to discuss.</w:t>
      </w:r>
    </w:p>
    <w:p w14:paraId="3DD1D506" w14:textId="77777777" w:rsidR="00FF35B6" w:rsidRPr="00222085" w:rsidRDefault="00FF35B6" w:rsidP="00FF35B6">
      <w:pPr>
        <w:pStyle w:val="Heading3"/>
        <w:spacing w:line="360" w:lineRule="auto"/>
        <w:rPr>
          <w:lang w:val="en-US"/>
        </w:rPr>
      </w:pPr>
      <w:bookmarkStart w:id="24" w:name="_Toc192833012"/>
      <w:r w:rsidRPr="00222085">
        <w:rPr>
          <w:lang w:val="en-US"/>
        </w:rPr>
        <w:t xml:space="preserve">Complicated </w:t>
      </w:r>
      <w:proofErr w:type="spellStart"/>
      <w:r w:rsidRPr="00222085">
        <w:rPr>
          <w:lang w:val="en-US"/>
        </w:rPr>
        <w:t>Diarrhoea</w:t>
      </w:r>
      <w:bookmarkEnd w:id="24"/>
      <w:proofErr w:type="spellEnd"/>
    </w:p>
    <w:p w14:paraId="35E61CF9" w14:textId="77777777" w:rsidR="00FF35B6" w:rsidRPr="00F3574C" w:rsidRDefault="00FF35B6" w:rsidP="00FF35B6">
      <w:pPr>
        <w:spacing w:line="360" w:lineRule="auto"/>
        <w:rPr>
          <w:rFonts w:cs="Arial"/>
          <w:color w:val="000000" w:themeColor="text1"/>
          <w:szCs w:val="24"/>
          <w:lang w:val="en-US"/>
        </w:rPr>
      </w:pPr>
      <w:r w:rsidRPr="00F3574C">
        <w:rPr>
          <w:rFonts w:cs="Arial"/>
          <w:color w:val="000000" w:themeColor="text1"/>
          <w:szCs w:val="24"/>
          <w:lang w:val="en-US"/>
        </w:rPr>
        <w:t xml:space="preserve">This is </w:t>
      </w:r>
      <w:proofErr w:type="spellStart"/>
      <w:r w:rsidRPr="00F3574C">
        <w:rPr>
          <w:rFonts w:cs="Arial"/>
          <w:color w:val="000000" w:themeColor="text1"/>
          <w:szCs w:val="24"/>
          <w:lang w:val="en-US"/>
        </w:rPr>
        <w:t>diarrhoea</w:t>
      </w:r>
      <w:proofErr w:type="spellEnd"/>
      <w:r w:rsidRPr="00F3574C">
        <w:rPr>
          <w:rFonts w:cs="Arial"/>
          <w:color w:val="000000" w:themeColor="text1"/>
          <w:szCs w:val="24"/>
          <w:lang w:val="en-US"/>
        </w:rPr>
        <w:t xml:space="preserve"> associated with other signs of being unwell such as fever, vomiting, lack of energy or loss of appetite. The following may also occur:</w:t>
      </w:r>
    </w:p>
    <w:p w14:paraId="57F25579" w14:textId="77777777" w:rsidR="00FF35B6" w:rsidRPr="00F3574C" w:rsidRDefault="00FF35B6" w:rsidP="00FF35B6">
      <w:pPr>
        <w:pStyle w:val="ListParagraph"/>
        <w:numPr>
          <w:ilvl w:val="0"/>
          <w:numId w:val="58"/>
        </w:numPr>
        <w:spacing w:after="160" w:line="360" w:lineRule="auto"/>
        <w:contextualSpacing/>
        <w:rPr>
          <w:rFonts w:cs="Arial"/>
          <w:color w:val="000000" w:themeColor="text1"/>
          <w:szCs w:val="24"/>
          <w:lang w:val="en-US"/>
        </w:rPr>
      </w:pPr>
      <w:r w:rsidRPr="00F3574C">
        <w:rPr>
          <w:rFonts w:cs="Arial"/>
          <w:color w:val="000000" w:themeColor="text1"/>
          <w:szCs w:val="24"/>
          <w:lang w:val="en-US"/>
        </w:rPr>
        <w:t>Blood in the stool</w:t>
      </w:r>
    </w:p>
    <w:p w14:paraId="06C5D4B5" w14:textId="77777777" w:rsidR="00FF35B6" w:rsidRPr="00F3574C" w:rsidRDefault="00FF35B6" w:rsidP="00FF35B6">
      <w:pPr>
        <w:pStyle w:val="ListParagraph"/>
        <w:numPr>
          <w:ilvl w:val="0"/>
          <w:numId w:val="58"/>
        </w:numPr>
        <w:spacing w:after="160" w:line="360" w:lineRule="auto"/>
        <w:contextualSpacing/>
        <w:rPr>
          <w:rFonts w:cs="Arial"/>
          <w:color w:val="000000" w:themeColor="text1"/>
          <w:szCs w:val="24"/>
          <w:lang w:val="en-US"/>
        </w:rPr>
      </w:pPr>
      <w:r w:rsidRPr="00F3574C">
        <w:rPr>
          <w:rFonts w:cs="Arial"/>
          <w:color w:val="000000" w:themeColor="text1"/>
          <w:szCs w:val="24"/>
          <w:lang w:val="en-US"/>
        </w:rPr>
        <w:lastRenderedPageBreak/>
        <w:t>Persists more than 3 days despite management (dogs &gt; 12 weeks of age)</w:t>
      </w:r>
    </w:p>
    <w:p w14:paraId="6E7DDDBF" w14:textId="77777777" w:rsidR="00FF35B6" w:rsidRPr="00F3574C" w:rsidRDefault="00FF35B6" w:rsidP="00FF35B6">
      <w:pPr>
        <w:pStyle w:val="ListParagraph"/>
        <w:numPr>
          <w:ilvl w:val="0"/>
          <w:numId w:val="58"/>
        </w:numPr>
        <w:spacing w:after="160" w:line="360" w:lineRule="auto"/>
        <w:contextualSpacing/>
        <w:rPr>
          <w:rFonts w:cs="Arial"/>
          <w:color w:val="000000" w:themeColor="text1"/>
          <w:szCs w:val="24"/>
          <w:lang w:val="en-US"/>
        </w:rPr>
      </w:pPr>
      <w:r w:rsidRPr="00F3574C">
        <w:rPr>
          <w:rFonts w:cs="Arial"/>
          <w:color w:val="000000" w:themeColor="text1"/>
          <w:szCs w:val="24"/>
          <w:lang w:val="en-US"/>
        </w:rPr>
        <w:t>Persists with no improvement for more than 12 hours (puppies &lt; 12 weeks of age)</w:t>
      </w:r>
    </w:p>
    <w:p w14:paraId="6DB0D8DA" w14:textId="77777777" w:rsidR="00FF35B6" w:rsidRPr="00F3574C" w:rsidRDefault="00FF35B6" w:rsidP="00FF35B6">
      <w:pPr>
        <w:spacing w:line="360" w:lineRule="auto"/>
        <w:rPr>
          <w:rFonts w:cs="Arial"/>
          <w:color w:val="000000" w:themeColor="text1"/>
          <w:szCs w:val="24"/>
          <w:lang w:val="en-US"/>
        </w:rPr>
      </w:pPr>
      <w:r w:rsidRPr="00F3574C">
        <w:rPr>
          <w:rFonts w:cs="Arial"/>
          <w:color w:val="000000" w:themeColor="text1"/>
          <w:szCs w:val="24"/>
          <w:lang w:val="en-US"/>
        </w:rPr>
        <w:t xml:space="preserve">This is considered </w:t>
      </w:r>
      <w:r w:rsidRPr="00F3574C">
        <w:rPr>
          <w:rFonts w:cs="Arial"/>
          <w:b/>
          <w:color w:val="000000" w:themeColor="text1"/>
          <w:szCs w:val="24"/>
          <w:lang w:val="en-US"/>
        </w:rPr>
        <w:t>an emergency</w:t>
      </w:r>
      <w:r w:rsidRPr="00F3574C">
        <w:rPr>
          <w:rFonts w:cs="Arial"/>
          <w:color w:val="000000" w:themeColor="text1"/>
          <w:szCs w:val="24"/>
          <w:lang w:val="en-US"/>
        </w:rPr>
        <w:t xml:space="preserve"> and requires veterinary attention. Contact the GDC Veterinary team and they will </w:t>
      </w:r>
      <w:proofErr w:type="gramStart"/>
      <w:r w:rsidRPr="00F3574C">
        <w:rPr>
          <w:rFonts w:cs="Arial"/>
          <w:color w:val="000000" w:themeColor="text1"/>
          <w:szCs w:val="24"/>
          <w:lang w:val="en-US"/>
        </w:rPr>
        <w:t>advised</w:t>
      </w:r>
      <w:proofErr w:type="gramEnd"/>
      <w:r w:rsidRPr="00F3574C">
        <w:rPr>
          <w:rFonts w:cs="Arial"/>
          <w:color w:val="000000" w:themeColor="text1"/>
          <w:szCs w:val="24"/>
          <w:lang w:val="en-US"/>
        </w:rPr>
        <w:t xml:space="preserve"> on further action. Please collect a </w:t>
      </w:r>
      <w:proofErr w:type="spellStart"/>
      <w:r w:rsidRPr="00F3574C">
        <w:rPr>
          <w:rFonts w:cs="Arial"/>
          <w:color w:val="000000" w:themeColor="text1"/>
          <w:szCs w:val="24"/>
          <w:lang w:val="en-US"/>
        </w:rPr>
        <w:t>faecal</w:t>
      </w:r>
      <w:proofErr w:type="spellEnd"/>
      <w:r w:rsidRPr="00F3574C">
        <w:rPr>
          <w:rFonts w:cs="Arial"/>
          <w:color w:val="000000" w:themeColor="text1"/>
          <w:szCs w:val="24"/>
          <w:lang w:val="en-US"/>
        </w:rPr>
        <w:t xml:space="preserve"> sample so that the vet team may perform further testing if required. </w:t>
      </w:r>
    </w:p>
    <w:p w14:paraId="175BA957" w14:textId="7A5E56A4" w:rsidR="00FF35B6" w:rsidRPr="00F3574C" w:rsidRDefault="00FF35B6" w:rsidP="00FF35B6">
      <w:pPr>
        <w:spacing w:line="360" w:lineRule="auto"/>
        <w:rPr>
          <w:rFonts w:cs="Arial"/>
          <w:color w:val="000000" w:themeColor="text1"/>
          <w:szCs w:val="24"/>
          <w:lang w:val="en-US"/>
        </w:rPr>
      </w:pPr>
      <w:r w:rsidRPr="00F3574C">
        <w:rPr>
          <w:rFonts w:cs="Arial"/>
          <w:color w:val="000000" w:themeColor="text1"/>
          <w:szCs w:val="24"/>
          <w:lang w:val="en-US"/>
        </w:rPr>
        <w:t xml:space="preserve">If </w:t>
      </w:r>
      <w:proofErr w:type="gramStart"/>
      <w:r w:rsidRPr="00F3574C">
        <w:rPr>
          <w:rFonts w:cs="Arial"/>
          <w:color w:val="000000" w:themeColor="text1"/>
          <w:szCs w:val="24"/>
          <w:lang w:val="en-US"/>
        </w:rPr>
        <w:t>after-hours</w:t>
      </w:r>
      <w:proofErr w:type="gramEnd"/>
      <w:r w:rsidRPr="00F3574C">
        <w:rPr>
          <w:rFonts w:cs="Arial"/>
          <w:color w:val="000000" w:themeColor="text1"/>
          <w:szCs w:val="24"/>
          <w:lang w:val="en-US"/>
        </w:rPr>
        <w:t>, then take your pup to the nearest Guide Dogs approved veterinarian.</w:t>
      </w:r>
    </w:p>
    <w:p w14:paraId="327C3DBB" w14:textId="77777777" w:rsidR="00FF35B6" w:rsidRPr="00F3574C" w:rsidRDefault="00FF35B6" w:rsidP="00FF35B6">
      <w:pPr>
        <w:spacing w:line="360" w:lineRule="auto"/>
        <w:rPr>
          <w:rFonts w:cs="Arial"/>
          <w:color w:val="000000" w:themeColor="text1"/>
          <w:sz w:val="28"/>
          <w:szCs w:val="28"/>
        </w:rPr>
      </w:pPr>
    </w:p>
    <w:p w14:paraId="095AE508" w14:textId="77777777" w:rsidR="005026F4" w:rsidRDefault="005026F4">
      <w:pPr>
        <w:spacing w:after="0" w:line="240" w:lineRule="auto"/>
        <w:rPr>
          <w:rFonts w:eastAsia="Times New Roman"/>
          <w:b/>
          <w:sz w:val="28"/>
          <w:szCs w:val="44"/>
          <w:lang w:val="en-GB"/>
        </w:rPr>
      </w:pPr>
      <w:bookmarkStart w:id="25" w:name="_Toc192833013"/>
      <w:r>
        <w:rPr>
          <w:lang w:val="en-GB"/>
        </w:rPr>
        <w:br w:type="page"/>
      </w:r>
    </w:p>
    <w:p w14:paraId="63590194" w14:textId="134641E7" w:rsidR="00FF35B6" w:rsidRPr="00222085" w:rsidRDefault="00FF35B6" w:rsidP="00FF35B6">
      <w:pPr>
        <w:pStyle w:val="Heading2"/>
        <w:spacing w:line="360" w:lineRule="auto"/>
        <w:rPr>
          <w:lang w:val="en-GB"/>
        </w:rPr>
      </w:pPr>
      <w:bookmarkStart w:id="26" w:name="_Toc224635998"/>
      <w:r w:rsidRPr="00222085">
        <w:rPr>
          <w:lang w:val="en-GB"/>
        </w:rPr>
        <w:lastRenderedPageBreak/>
        <w:t>Feeding Adults with Blackhawk and Diarrhoea</w:t>
      </w:r>
      <w:bookmarkEnd w:id="25"/>
      <w:bookmarkEnd w:id="26"/>
    </w:p>
    <w:p w14:paraId="689E7204" w14:textId="77777777" w:rsidR="00FF35B6" w:rsidRPr="00F3574C" w:rsidRDefault="00FF35B6" w:rsidP="00FF35B6">
      <w:pPr>
        <w:spacing w:line="360" w:lineRule="auto"/>
        <w:rPr>
          <w:rFonts w:cs="Arial"/>
          <w:color w:val="000000" w:themeColor="text1"/>
          <w:lang w:val="en-GB"/>
        </w:rPr>
      </w:pPr>
    </w:p>
    <w:p w14:paraId="2188E8D5" w14:textId="77777777" w:rsidR="00FF35B6" w:rsidRPr="00F3574C" w:rsidRDefault="00FF35B6" w:rsidP="00FF35B6">
      <w:pPr>
        <w:pStyle w:val="ListParagraph"/>
        <w:numPr>
          <w:ilvl w:val="0"/>
          <w:numId w:val="59"/>
        </w:numPr>
        <w:spacing w:line="360" w:lineRule="auto"/>
        <w:rPr>
          <w:rFonts w:cs="Arial"/>
          <w:color w:val="000000" w:themeColor="text1"/>
          <w:szCs w:val="24"/>
          <w:lang w:val="en-GB"/>
        </w:rPr>
      </w:pPr>
      <w:r w:rsidRPr="00F3574C">
        <w:rPr>
          <w:rFonts w:cs="Arial"/>
          <w:color w:val="000000" w:themeColor="text1"/>
          <w:szCs w:val="24"/>
          <w:lang w:val="en-GB"/>
        </w:rPr>
        <w:t xml:space="preserve">Start with transition to Blackhawk Adult chicken and rice over 7 ds. </w:t>
      </w:r>
    </w:p>
    <w:p w14:paraId="1C590401" w14:textId="77777777" w:rsidR="00FF35B6" w:rsidRPr="00F3574C" w:rsidRDefault="00FF35B6" w:rsidP="00FF35B6">
      <w:pPr>
        <w:pStyle w:val="ListParagraph"/>
        <w:numPr>
          <w:ilvl w:val="1"/>
          <w:numId w:val="59"/>
        </w:numPr>
        <w:spacing w:line="360" w:lineRule="auto"/>
        <w:rPr>
          <w:rFonts w:cs="Arial"/>
          <w:color w:val="000000" w:themeColor="text1"/>
          <w:szCs w:val="24"/>
          <w:lang w:val="en-GB"/>
        </w:rPr>
      </w:pPr>
      <w:r w:rsidRPr="00F3574C">
        <w:rPr>
          <w:rFonts w:cs="Arial"/>
          <w:color w:val="000000" w:themeColor="text1"/>
          <w:szCs w:val="24"/>
          <w:lang w:val="en-GB"/>
        </w:rPr>
        <w:t xml:space="preserve">If any loose stools develop – slow down to </w:t>
      </w:r>
      <w:proofErr w:type="gramStart"/>
      <w:r w:rsidRPr="00F3574C">
        <w:rPr>
          <w:rFonts w:cs="Arial"/>
          <w:color w:val="000000" w:themeColor="text1"/>
          <w:szCs w:val="24"/>
          <w:lang w:val="en-GB"/>
        </w:rPr>
        <w:t>14 day</w:t>
      </w:r>
      <w:proofErr w:type="gramEnd"/>
      <w:r w:rsidRPr="00F3574C">
        <w:rPr>
          <w:rFonts w:cs="Arial"/>
          <w:color w:val="000000" w:themeColor="text1"/>
          <w:szCs w:val="24"/>
          <w:lang w:val="en-GB"/>
        </w:rPr>
        <w:t xml:space="preserve"> transition. </w:t>
      </w:r>
    </w:p>
    <w:p w14:paraId="1DFB5EED" w14:textId="77777777" w:rsidR="00FF35B6" w:rsidRPr="00F3574C" w:rsidRDefault="00FF35B6" w:rsidP="00FF35B6">
      <w:pPr>
        <w:pStyle w:val="ListParagraph"/>
        <w:numPr>
          <w:ilvl w:val="1"/>
          <w:numId w:val="59"/>
        </w:numPr>
        <w:spacing w:line="360" w:lineRule="auto"/>
        <w:rPr>
          <w:rFonts w:cs="Arial"/>
          <w:color w:val="000000" w:themeColor="text1"/>
          <w:szCs w:val="24"/>
          <w:lang w:val="en-GB"/>
        </w:rPr>
      </w:pPr>
      <w:r w:rsidRPr="00F3574C">
        <w:rPr>
          <w:rFonts w:cs="Arial"/>
          <w:color w:val="000000" w:themeColor="text1"/>
          <w:szCs w:val="24"/>
          <w:lang w:val="en-GB"/>
        </w:rPr>
        <w:t>If loose stools (grade 4 or below) persist on current feeding ratio for 3 days contact vet. Possible trial of psyllium.</w:t>
      </w:r>
    </w:p>
    <w:p w14:paraId="4F75654A" w14:textId="77777777" w:rsidR="00FF35B6" w:rsidRPr="00F3574C" w:rsidRDefault="00FF35B6" w:rsidP="00FF35B6">
      <w:pPr>
        <w:pStyle w:val="ListParagraph"/>
        <w:numPr>
          <w:ilvl w:val="1"/>
          <w:numId w:val="59"/>
        </w:numPr>
        <w:spacing w:line="360" w:lineRule="auto"/>
        <w:rPr>
          <w:rFonts w:cs="Arial"/>
          <w:color w:val="000000" w:themeColor="text1"/>
          <w:szCs w:val="24"/>
          <w:lang w:val="en-GB"/>
        </w:rPr>
      </w:pPr>
      <w:r w:rsidRPr="00F3574C">
        <w:rPr>
          <w:rFonts w:cs="Arial"/>
          <w:color w:val="000000" w:themeColor="text1"/>
          <w:szCs w:val="24"/>
          <w:lang w:val="en-GB"/>
        </w:rPr>
        <w:t>If grade 5 develops, dog unwell or loose stools longer than 3 days then stop and contact vet.</w:t>
      </w:r>
    </w:p>
    <w:p w14:paraId="65BBB4C0" w14:textId="77777777" w:rsidR="00FF35B6" w:rsidRPr="00F3574C" w:rsidRDefault="00FF35B6" w:rsidP="00FF35B6">
      <w:pPr>
        <w:pStyle w:val="ListParagraph"/>
        <w:numPr>
          <w:ilvl w:val="0"/>
          <w:numId w:val="59"/>
        </w:numPr>
        <w:spacing w:line="360" w:lineRule="auto"/>
        <w:rPr>
          <w:rFonts w:cs="Arial"/>
          <w:color w:val="000000" w:themeColor="text1"/>
          <w:szCs w:val="24"/>
          <w:lang w:val="en-GB"/>
        </w:rPr>
      </w:pPr>
      <w:r w:rsidRPr="00F3574C">
        <w:rPr>
          <w:rFonts w:cs="Arial"/>
          <w:color w:val="000000" w:themeColor="text1"/>
          <w:szCs w:val="24"/>
          <w:lang w:val="en-GB"/>
        </w:rPr>
        <w:t>Return to original diet that the dog had normal stools with for at least one week until stools normalise.</w:t>
      </w:r>
    </w:p>
    <w:p w14:paraId="6D122707" w14:textId="77777777" w:rsidR="00FF35B6" w:rsidRPr="00F3574C" w:rsidRDefault="00FF35B6" w:rsidP="00FF35B6">
      <w:pPr>
        <w:pStyle w:val="ListParagraph"/>
        <w:numPr>
          <w:ilvl w:val="0"/>
          <w:numId w:val="59"/>
        </w:numPr>
        <w:spacing w:line="360" w:lineRule="auto"/>
        <w:rPr>
          <w:rFonts w:cs="Arial"/>
          <w:color w:val="000000" w:themeColor="text1"/>
          <w:szCs w:val="24"/>
          <w:lang w:val="en-GB"/>
        </w:rPr>
      </w:pPr>
      <w:r w:rsidRPr="00F3574C">
        <w:rPr>
          <w:rFonts w:cs="Arial"/>
          <w:color w:val="000000" w:themeColor="text1"/>
          <w:szCs w:val="24"/>
          <w:lang w:val="en-GB"/>
        </w:rPr>
        <w:t>Next, trial transition to Blackhawk Grain Free Salmon (14-day transition). Follow as above.</w:t>
      </w:r>
    </w:p>
    <w:p w14:paraId="6C702C5B" w14:textId="77777777" w:rsidR="00FF35B6" w:rsidRPr="00F3574C" w:rsidRDefault="00FF35B6" w:rsidP="00FF35B6">
      <w:pPr>
        <w:pStyle w:val="ListParagraph"/>
        <w:numPr>
          <w:ilvl w:val="0"/>
          <w:numId w:val="59"/>
        </w:numPr>
        <w:spacing w:line="360" w:lineRule="auto"/>
        <w:rPr>
          <w:rFonts w:cs="Arial"/>
          <w:color w:val="000000" w:themeColor="text1"/>
          <w:szCs w:val="24"/>
          <w:lang w:val="en-GB"/>
        </w:rPr>
      </w:pPr>
      <w:r w:rsidRPr="00F3574C">
        <w:rPr>
          <w:rFonts w:cs="Arial"/>
          <w:color w:val="000000" w:themeColor="text1"/>
          <w:szCs w:val="24"/>
          <w:lang w:val="en-GB"/>
        </w:rPr>
        <w:t>Return to original diet that the dog had normal stools with for at least one week until stools normalise.</w:t>
      </w:r>
    </w:p>
    <w:p w14:paraId="26627FCB" w14:textId="77777777" w:rsidR="00FF35B6" w:rsidRPr="00F3574C" w:rsidRDefault="00FF35B6" w:rsidP="00FF35B6">
      <w:pPr>
        <w:pStyle w:val="ListParagraph"/>
        <w:numPr>
          <w:ilvl w:val="0"/>
          <w:numId w:val="59"/>
        </w:numPr>
        <w:spacing w:line="360" w:lineRule="auto"/>
        <w:rPr>
          <w:rFonts w:cs="Arial"/>
          <w:color w:val="000000" w:themeColor="text1"/>
          <w:szCs w:val="24"/>
          <w:lang w:val="en-GB"/>
        </w:rPr>
      </w:pPr>
      <w:r w:rsidRPr="00F3574C">
        <w:rPr>
          <w:rFonts w:cs="Arial"/>
          <w:color w:val="000000" w:themeColor="text1"/>
          <w:szCs w:val="24"/>
          <w:lang w:val="en-GB"/>
        </w:rPr>
        <w:t xml:space="preserve">If still unable to get normal </w:t>
      </w:r>
      <w:proofErr w:type="gramStart"/>
      <w:r w:rsidRPr="00F3574C">
        <w:rPr>
          <w:rFonts w:cs="Arial"/>
          <w:color w:val="000000" w:themeColor="text1"/>
          <w:szCs w:val="24"/>
          <w:lang w:val="en-GB"/>
        </w:rPr>
        <w:t>stools</w:t>
      </w:r>
      <w:proofErr w:type="gramEnd"/>
      <w:r w:rsidRPr="00F3574C">
        <w:rPr>
          <w:rFonts w:cs="Arial"/>
          <w:color w:val="000000" w:themeColor="text1"/>
          <w:szCs w:val="24"/>
          <w:lang w:val="en-GB"/>
        </w:rPr>
        <w:t xml:space="preserve"> then trial Blackhawk Sensitive Skin and Gut over a </w:t>
      </w:r>
      <w:proofErr w:type="gramStart"/>
      <w:r w:rsidRPr="00F3574C">
        <w:rPr>
          <w:rFonts w:cs="Arial"/>
          <w:color w:val="000000" w:themeColor="text1"/>
          <w:szCs w:val="24"/>
          <w:lang w:val="en-GB"/>
        </w:rPr>
        <w:t>14 day</w:t>
      </w:r>
      <w:proofErr w:type="gramEnd"/>
      <w:r w:rsidRPr="00F3574C">
        <w:rPr>
          <w:rFonts w:cs="Arial"/>
          <w:color w:val="000000" w:themeColor="text1"/>
          <w:szCs w:val="24"/>
          <w:lang w:val="en-GB"/>
        </w:rPr>
        <w:t xml:space="preserve"> transition. </w:t>
      </w:r>
    </w:p>
    <w:p w14:paraId="2BCD5568" w14:textId="77777777" w:rsidR="00FF35B6" w:rsidRPr="00F3574C" w:rsidRDefault="00FF35B6" w:rsidP="00FF35B6">
      <w:pPr>
        <w:pStyle w:val="ListParagraph"/>
        <w:numPr>
          <w:ilvl w:val="0"/>
          <w:numId w:val="59"/>
        </w:numPr>
        <w:spacing w:line="360" w:lineRule="auto"/>
        <w:rPr>
          <w:rFonts w:cs="Arial"/>
          <w:color w:val="000000" w:themeColor="text1"/>
          <w:szCs w:val="24"/>
          <w:lang w:val="en-GB"/>
        </w:rPr>
      </w:pPr>
      <w:r w:rsidRPr="00F3574C">
        <w:rPr>
          <w:rFonts w:cs="Arial"/>
          <w:color w:val="000000" w:themeColor="text1"/>
          <w:szCs w:val="24"/>
          <w:lang w:val="en-GB"/>
        </w:rPr>
        <w:t>Return to original diet that the dog had normal stools with for at least one week until stools normalise.</w:t>
      </w:r>
    </w:p>
    <w:p w14:paraId="7F523545" w14:textId="77777777" w:rsidR="00FF35B6" w:rsidRPr="00F3574C" w:rsidRDefault="00FF35B6" w:rsidP="00FF35B6">
      <w:pPr>
        <w:pStyle w:val="ListParagraph"/>
        <w:numPr>
          <w:ilvl w:val="0"/>
          <w:numId w:val="59"/>
        </w:numPr>
        <w:spacing w:line="360" w:lineRule="auto"/>
        <w:rPr>
          <w:rFonts w:cs="Arial"/>
          <w:color w:val="000000" w:themeColor="text1"/>
          <w:szCs w:val="24"/>
          <w:lang w:val="en-GB"/>
        </w:rPr>
      </w:pPr>
      <w:r w:rsidRPr="00F3574C">
        <w:rPr>
          <w:rFonts w:cs="Arial"/>
          <w:color w:val="000000" w:themeColor="text1"/>
          <w:szCs w:val="24"/>
          <w:lang w:val="en-GB"/>
        </w:rPr>
        <w:t xml:space="preserve">Persistent GI issue after this </w:t>
      </w:r>
      <w:proofErr w:type="gramStart"/>
      <w:r w:rsidRPr="00F3574C">
        <w:rPr>
          <w:rFonts w:cs="Arial"/>
          <w:color w:val="000000" w:themeColor="text1"/>
          <w:szCs w:val="24"/>
          <w:lang w:val="en-GB"/>
        </w:rPr>
        <w:t>require</w:t>
      </w:r>
      <w:proofErr w:type="gramEnd"/>
      <w:r w:rsidRPr="00F3574C">
        <w:rPr>
          <w:rFonts w:cs="Arial"/>
          <w:color w:val="000000" w:themeColor="text1"/>
          <w:szCs w:val="24"/>
          <w:lang w:val="en-GB"/>
        </w:rPr>
        <w:t xml:space="preserve"> vet attention and likely prescription diet +/- further work up.</w:t>
      </w:r>
    </w:p>
    <w:p w14:paraId="0FD284A4" w14:textId="77777777" w:rsidR="00FF35B6" w:rsidRPr="00F3574C" w:rsidRDefault="00FF35B6" w:rsidP="00FF35B6">
      <w:pPr>
        <w:spacing w:line="360" w:lineRule="auto"/>
        <w:rPr>
          <w:rFonts w:cs="Arial"/>
          <w:color w:val="000000" w:themeColor="text1"/>
          <w:szCs w:val="24"/>
          <w:lang w:val="en-GB"/>
        </w:rPr>
      </w:pPr>
    </w:p>
    <w:p w14:paraId="1A3742B3" w14:textId="77777777" w:rsidR="00FF35B6" w:rsidRPr="00F3574C" w:rsidRDefault="00FF35B6" w:rsidP="00FF35B6">
      <w:pPr>
        <w:spacing w:line="360" w:lineRule="auto"/>
        <w:rPr>
          <w:rFonts w:cs="Arial"/>
          <w:color w:val="000000" w:themeColor="text1"/>
          <w:szCs w:val="24"/>
          <w:lang w:val="en-GB"/>
        </w:rPr>
      </w:pPr>
      <w:r w:rsidRPr="00F3574C">
        <w:rPr>
          <w:rFonts w:cs="Arial"/>
          <w:color w:val="000000" w:themeColor="text1"/>
          <w:szCs w:val="24"/>
          <w:lang w:val="en-GB"/>
        </w:rPr>
        <w:t xml:space="preserve">If dog is already on </w:t>
      </w:r>
      <w:proofErr w:type="gramStart"/>
      <w:r w:rsidRPr="00F3574C">
        <w:rPr>
          <w:rFonts w:cs="Arial"/>
          <w:color w:val="000000" w:themeColor="text1"/>
          <w:szCs w:val="24"/>
          <w:lang w:val="en-GB"/>
        </w:rPr>
        <w:t>Adult</w:t>
      </w:r>
      <w:proofErr w:type="gramEnd"/>
      <w:r w:rsidRPr="00F3574C">
        <w:rPr>
          <w:rFonts w:cs="Arial"/>
          <w:color w:val="000000" w:themeColor="text1"/>
          <w:szCs w:val="24"/>
          <w:lang w:val="en-GB"/>
        </w:rPr>
        <w:t xml:space="preserve"> food and has acute gastrointestinal disease (vomiting and diarrhoea)</w:t>
      </w:r>
    </w:p>
    <w:p w14:paraId="55068C91" w14:textId="77777777" w:rsidR="00FF35B6" w:rsidRPr="00F3574C" w:rsidRDefault="00FF35B6" w:rsidP="00FF35B6">
      <w:pPr>
        <w:pStyle w:val="ListParagraph"/>
        <w:numPr>
          <w:ilvl w:val="0"/>
          <w:numId w:val="60"/>
        </w:numPr>
        <w:spacing w:line="360" w:lineRule="auto"/>
        <w:rPr>
          <w:rFonts w:cs="Arial"/>
          <w:color w:val="000000" w:themeColor="text1"/>
          <w:szCs w:val="24"/>
          <w:lang w:val="en-GB"/>
        </w:rPr>
      </w:pPr>
      <w:r w:rsidRPr="00F3574C">
        <w:rPr>
          <w:rFonts w:cs="Arial"/>
          <w:color w:val="000000" w:themeColor="text1"/>
          <w:szCs w:val="24"/>
          <w:lang w:val="en-GB"/>
        </w:rPr>
        <w:t>Divide normal diet into 4-5 smaller meals and give throughout the day. E.G. If the dog normally gets 2 cups food in the evening, then give ½ cup at 9am, 12pm, 3pm and 6pm.</w:t>
      </w:r>
    </w:p>
    <w:p w14:paraId="5C691DC7" w14:textId="48E4ADED" w:rsidR="00E02A20" w:rsidRPr="005026F4" w:rsidRDefault="00FF35B6" w:rsidP="00135B6C">
      <w:pPr>
        <w:pStyle w:val="ListParagraph"/>
        <w:numPr>
          <w:ilvl w:val="0"/>
          <w:numId w:val="60"/>
        </w:numPr>
        <w:spacing w:line="360" w:lineRule="auto"/>
        <w:rPr>
          <w:lang w:val="en-US"/>
        </w:rPr>
      </w:pPr>
      <w:r w:rsidRPr="005026F4">
        <w:rPr>
          <w:rFonts w:cs="Arial"/>
          <w:color w:val="000000" w:themeColor="text1"/>
          <w:szCs w:val="24"/>
          <w:lang w:val="en-GB"/>
        </w:rPr>
        <w:t>If the faeces are not improving, then contact vet and add psyllium and probiotics.</w:t>
      </w:r>
    </w:p>
    <w:p w14:paraId="722958AB" w14:textId="6D2B60D1" w:rsidR="00E02A20" w:rsidRDefault="00E02A20" w:rsidP="00E02A20">
      <w:pPr>
        <w:pStyle w:val="Heading1"/>
        <w:rPr>
          <w:lang w:val="en-US"/>
        </w:rPr>
      </w:pPr>
      <w:bookmarkStart w:id="27" w:name="_Toc224635999"/>
      <w:r>
        <w:rPr>
          <w:lang w:val="en-US"/>
        </w:rPr>
        <w:lastRenderedPageBreak/>
        <w:t>Bland Diet Feeding Guidelines</w:t>
      </w:r>
      <w:bookmarkEnd w:id="27"/>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Caption w:val="Bland feeding guidelines"/>
        <w:tblDescription w:val="Columns 1 &amp; 3: Ingredient; columns 2 &amp; 4: Ratio by volume."/>
      </w:tblPr>
      <w:tblGrid>
        <w:gridCol w:w="3529"/>
        <w:gridCol w:w="1418"/>
        <w:gridCol w:w="2693"/>
        <w:gridCol w:w="1356"/>
      </w:tblGrid>
      <w:tr w:rsidR="0046326C" w14:paraId="14E32DA8" w14:textId="77777777" w:rsidTr="00991517">
        <w:trPr>
          <w:trHeight w:val="503"/>
          <w:tblHeader/>
        </w:trPr>
        <w:tc>
          <w:tcPr>
            <w:tcW w:w="3529" w:type="dxa"/>
            <w:tcBorders>
              <w:top w:val="single" w:sz="12" w:space="0" w:color="auto"/>
              <w:bottom w:val="single" w:sz="8" w:space="0" w:color="auto"/>
            </w:tcBorders>
            <w:shd w:val="clear" w:color="auto" w:fill="D9D9D9" w:themeFill="background1" w:themeFillShade="D9"/>
            <w:vAlign w:val="center"/>
          </w:tcPr>
          <w:p w14:paraId="4269EA5D" w14:textId="77777777" w:rsidR="0046326C" w:rsidRPr="007059C0" w:rsidRDefault="0046326C" w:rsidP="00991517">
            <w:pPr>
              <w:rPr>
                <w:b/>
                <w:lang w:eastAsia="en-AU"/>
              </w:rPr>
            </w:pPr>
            <w:r w:rsidRPr="007059C0">
              <w:rPr>
                <w:b/>
                <w:lang w:eastAsia="en-AU"/>
              </w:rPr>
              <w:t>Ingredient</w:t>
            </w:r>
          </w:p>
        </w:tc>
        <w:tc>
          <w:tcPr>
            <w:tcW w:w="1418" w:type="dxa"/>
            <w:tcBorders>
              <w:top w:val="single" w:sz="12" w:space="0" w:color="auto"/>
              <w:bottom w:val="single" w:sz="8" w:space="0" w:color="auto"/>
            </w:tcBorders>
            <w:shd w:val="clear" w:color="auto" w:fill="D9D9D9" w:themeFill="background1" w:themeFillShade="D9"/>
            <w:vAlign w:val="center"/>
          </w:tcPr>
          <w:p w14:paraId="7450D476" w14:textId="77777777" w:rsidR="0046326C" w:rsidRPr="007059C0" w:rsidRDefault="0046326C" w:rsidP="00991517">
            <w:pPr>
              <w:rPr>
                <w:b/>
                <w:lang w:eastAsia="en-AU"/>
              </w:rPr>
            </w:pPr>
            <w:r w:rsidRPr="007059C0">
              <w:rPr>
                <w:b/>
                <w:lang w:eastAsia="en-AU"/>
              </w:rPr>
              <w:t>Ratio (volume)</w:t>
            </w:r>
          </w:p>
        </w:tc>
        <w:tc>
          <w:tcPr>
            <w:tcW w:w="2693" w:type="dxa"/>
            <w:tcBorders>
              <w:top w:val="single" w:sz="12" w:space="0" w:color="auto"/>
              <w:bottom w:val="single" w:sz="8" w:space="0" w:color="auto"/>
            </w:tcBorders>
            <w:shd w:val="clear" w:color="auto" w:fill="D9D9D9" w:themeFill="background1" w:themeFillShade="D9"/>
            <w:vAlign w:val="center"/>
          </w:tcPr>
          <w:p w14:paraId="5BF3BB89" w14:textId="77777777" w:rsidR="0046326C" w:rsidRPr="007059C0" w:rsidRDefault="0046326C" w:rsidP="00991517">
            <w:pPr>
              <w:rPr>
                <w:b/>
                <w:lang w:eastAsia="en-AU"/>
              </w:rPr>
            </w:pPr>
            <w:r w:rsidRPr="007059C0">
              <w:rPr>
                <w:b/>
                <w:lang w:eastAsia="en-AU"/>
              </w:rPr>
              <w:t>Ingredient</w:t>
            </w:r>
          </w:p>
        </w:tc>
        <w:tc>
          <w:tcPr>
            <w:tcW w:w="1356" w:type="dxa"/>
            <w:tcBorders>
              <w:top w:val="single" w:sz="12" w:space="0" w:color="auto"/>
              <w:bottom w:val="single" w:sz="8" w:space="0" w:color="auto"/>
            </w:tcBorders>
            <w:shd w:val="clear" w:color="auto" w:fill="D9D9D9" w:themeFill="background1" w:themeFillShade="D9"/>
            <w:vAlign w:val="center"/>
          </w:tcPr>
          <w:p w14:paraId="306E5C99" w14:textId="77777777" w:rsidR="0046326C" w:rsidRPr="007059C0" w:rsidRDefault="0046326C" w:rsidP="00991517">
            <w:pPr>
              <w:rPr>
                <w:b/>
                <w:lang w:eastAsia="en-AU"/>
              </w:rPr>
            </w:pPr>
            <w:r w:rsidRPr="007059C0">
              <w:rPr>
                <w:b/>
                <w:lang w:eastAsia="en-AU"/>
              </w:rPr>
              <w:t>Ratio (volume)</w:t>
            </w:r>
          </w:p>
        </w:tc>
      </w:tr>
      <w:tr w:rsidR="0046326C" w14:paraId="261BC032" w14:textId="77777777" w:rsidTr="00991517">
        <w:trPr>
          <w:trHeight w:val="507"/>
        </w:trPr>
        <w:tc>
          <w:tcPr>
            <w:tcW w:w="3529" w:type="dxa"/>
            <w:tcBorders>
              <w:top w:val="single" w:sz="8" w:space="0" w:color="auto"/>
            </w:tcBorders>
            <w:vAlign w:val="center"/>
          </w:tcPr>
          <w:p w14:paraId="6A5B31DD" w14:textId="77777777" w:rsidR="0046326C" w:rsidRDefault="0046326C" w:rsidP="00991517">
            <w:pPr>
              <w:rPr>
                <w:lang w:eastAsia="en-AU"/>
              </w:rPr>
            </w:pPr>
            <w:r w:rsidRPr="00E507F4">
              <w:rPr>
                <w:szCs w:val="24"/>
                <w:lang w:val="en-GB"/>
              </w:rPr>
              <w:t>Boiled chicken breast (no skin)</w:t>
            </w:r>
          </w:p>
        </w:tc>
        <w:tc>
          <w:tcPr>
            <w:tcW w:w="1418" w:type="dxa"/>
            <w:tcBorders>
              <w:top w:val="single" w:sz="8" w:space="0" w:color="auto"/>
            </w:tcBorders>
            <w:vAlign w:val="center"/>
          </w:tcPr>
          <w:p w14:paraId="4794CF17" w14:textId="77777777" w:rsidR="0046326C" w:rsidRDefault="0046326C" w:rsidP="00991517">
            <w:pPr>
              <w:rPr>
                <w:lang w:eastAsia="en-AU"/>
              </w:rPr>
            </w:pPr>
            <w:r>
              <w:rPr>
                <w:lang w:eastAsia="en-AU"/>
              </w:rPr>
              <w:t>1/3</w:t>
            </w:r>
          </w:p>
        </w:tc>
        <w:tc>
          <w:tcPr>
            <w:tcW w:w="2693" w:type="dxa"/>
            <w:tcBorders>
              <w:top w:val="single" w:sz="8" w:space="0" w:color="auto"/>
            </w:tcBorders>
            <w:vAlign w:val="center"/>
          </w:tcPr>
          <w:p w14:paraId="32D97D19" w14:textId="77777777" w:rsidR="0046326C" w:rsidRDefault="0046326C" w:rsidP="00991517">
            <w:pPr>
              <w:rPr>
                <w:lang w:eastAsia="en-AU"/>
              </w:rPr>
            </w:pPr>
            <w:r w:rsidRPr="00E507F4">
              <w:rPr>
                <w:szCs w:val="24"/>
                <w:lang w:val="en-GB"/>
              </w:rPr>
              <w:t>Boiled white rice</w:t>
            </w:r>
          </w:p>
        </w:tc>
        <w:tc>
          <w:tcPr>
            <w:tcW w:w="1356" w:type="dxa"/>
            <w:tcBorders>
              <w:top w:val="single" w:sz="8" w:space="0" w:color="auto"/>
            </w:tcBorders>
            <w:vAlign w:val="center"/>
          </w:tcPr>
          <w:p w14:paraId="5CA0F675" w14:textId="77777777" w:rsidR="0046326C" w:rsidRDefault="0046326C" w:rsidP="00991517">
            <w:pPr>
              <w:rPr>
                <w:lang w:eastAsia="en-AU"/>
              </w:rPr>
            </w:pPr>
            <w:r>
              <w:rPr>
                <w:lang w:eastAsia="en-AU"/>
              </w:rPr>
              <w:t>2/3</w:t>
            </w:r>
          </w:p>
        </w:tc>
      </w:tr>
    </w:tbl>
    <w:p w14:paraId="11A901E7" w14:textId="77777777" w:rsidR="0046326C" w:rsidRPr="00F047A0" w:rsidRDefault="0046326C" w:rsidP="0046326C">
      <w:pPr>
        <w:rPr>
          <w:sz w:val="12"/>
          <w:szCs w:val="12"/>
          <w:lang w:eastAsia="en-AU"/>
        </w:rPr>
      </w:pPr>
    </w:p>
    <w:p w14:paraId="1BBAB630" w14:textId="77777777" w:rsidR="0046326C" w:rsidRDefault="0046326C" w:rsidP="0046326C">
      <w:pPr>
        <w:pStyle w:val="Heading2"/>
        <w:rPr>
          <w:lang w:eastAsia="en-AU"/>
        </w:rPr>
      </w:pPr>
      <w:bookmarkStart w:id="28" w:name="_Toc224636000"/>
      <w:r>
        <w:rPr>
          <w:lang w:eastAsia="en-AU"/>
        </w:rPr>
        <w:t>Instructions</w:t>
      </w:r>
      <w:bookmarkEnd w:id="28"/>
    </w:p>
    <w:p w14:paraId="64EC1CE9" w14:textId="77777777" w:rsidR="0046326C" w:rsidRPr="00E507F4" w:rsidRDefault="0046326C" w:rsidP="0046326C">
      <w:pPr>
        <w:pStyle w:val="ListParagraph"/>
        <w:numPr>
          <w:ilvl w:val="0"/>
          <w:numId w:val="61"/>
        </w:numPr>
        <w:spacing w:line="240" w:lineRule="auto"/>
        <w:ind w:left="357" w:hanging="357"/>
        <w:rPr>
          <w:szCs w:val="24"/>
          <w:lang w:val="en-GB"/>
        </w:rPr>
      </w:pPr>
      <w:r w:rsidRPr="00E507F4">
        <w:rPr>
          <w:szCs w:val="24"/>
          <w:lang w:val="en-GB"/>
        </w:rPr>
        <w:t xml:space="preserve">Fast </w:t>
      </w:r>
      <w:r>
        <w:rPr>
          <w:szCs w:val="24"/>
          <w:lang w:val="en-GB"/>
        </w:rPr>
        <w:t xml:space="preserve">the </w:t>
      </w:r>
      <w:r w:rsidRPr="00E507F4">
        <w:rPr>
          <w:szCs w:val="24"/>
          <w:lang w:val="en-GB"/>
        </w:rPr>
        <w:t>pup for one meal to allow the gut to rest.</w:t>
      </w:r>
    </w:p>
    <w:p w14:paraId="511E0FCE" w14:textId="77777777" w:rsidR="0046326C" w:rsidRPr="00E507F4" w:rsidRDefault="0046326C" w:rsidP="0046326C">
      <w:pPr>
        <w:pStyle w:val="ListParagraph"/>
        <w:numPr>
          <w:ilvl w:val="0"/>
          <w:numId w:val="61"/>
        </w:numPr>
        <w:spacing w:line="240" w:lineRule="auto"/>
        <w:ind w:left="357" w:hanging="357"/>
        <w:rPr>
          <w:szCs w:val="24"/>
          <w:lang w:val="en-GB"/>
        </w:rPr>
      </w:pPr>
      <w:r w:rsidRPr="00E507F4">
        <w:rPr>
          <w:szCs w:val="24"/>
          <w:lang w:val="en-GB"/>
        </w:rPr>
        <w:t>Introduce small</w:t>
      </w:r>
      <w:r>
        <w:rPr>
          <w:szCs w:val="24"/>
          <w:lang w:val="en-GB"/>
        </w:rPr>
        <w:t>,</w:t>
      </w:r>
      <w:r w:rsidRPr="00E507F4">
        <w:rPr>
          <w:szCs w:val="24"/>
          <w:lang w:val="en-GB"/>
        </w:rPr>
        <w:t xml:space="preserve"> frequent amounts of bland food to reduce nausea and improve diarrhoea.</w:t>
      </w:r>
    </w:p>
    <w:p w14:paraId="095120AA" w14:textId="77777777" w:rsidR="0046326C" w:rsidRPr="00E507F4" w:rsidRDefault="0046326C" w:rsidP="0046326C">
      <w:pPr>
        <w:pStyle w:val="ListParagraph"/>
        <w:numPr>
          <w:ilvl w:val="0"/>
          <w:numId w:val="61"/>
        </w:numPr>
        <w:spacing w:line="240" w:lineRule="auto"/>
        <w:ind w:left="357" w:hanging="357"/>
        <w:rPr>
          <w:szCs w:val="24"/>
          <w:lang w:val="en-GB"/>
        </w:rPr>
      </w:pPr>
      <w:r w:rsidRPr="00E507F4">
        <w:rPr>
          <w:szCs w:val="24"/>
          <w:lang w:val="en-GB"/>
        </w:rPr>
        <w:t>Monitor</w:t>
      </w:r>
      <w:r>
        <w:rPr>
          <w:szCs w:val="24"/>
          <w:lang w:val="en-GB"/>
        </w:rPr>
        <w:t>,</w:t>
      </w:r>
      <w:r w:rsidRPr="00E507F4">
        <w:rPr>
          <w:szCs w:val="24"/>
          <w:lang w:val="en-GB"/>
        </w:rPr>
        <w:t xml:space="preserve"> and if </w:t>
      </w:r>
      <w:r>
        <w:rPr>
          <w:szCs w:val="24"/>
          <w:lang w:val="en-GB"/>
        </w:rPr>
        <w:t>the pup</w:t>
      </w:r>
      <w:r w:rsidRPr="00E507F4">
        <w:rPr>
          <w:szCs w:val="24"/>
          <w:lang w:val="en-GB"/>
        </w:rPr>
        <w:t xml:space="preserve"> is tolerating bland food, slowly increase </w:t>
      </w:r>
      <w:r>
        <w:rPr>
          <w:szCs w:val="24"/>
          <w:lang w:val="en-GB"/>
        </w:rPr>
        <w:t xml:space="preserve">the </w:t>
      </w:r>
      <w:r w:rsidRPr="00E507F4">
        <w:rPr>
          <w:szCs w:val="24"/>
          <w:lang w:val="en-GB"/>
        </w:rPr>
        <w:t>portion size over the next three scheduled meals.</w:t>
      </w:r>
    </w:p>
    <w:p w14:paraId="085ED089" w14:textId="77777777" w:rsidR="0046326C" w:rsidRPr="00B27FF9" w:rsidRDefault="0046326C" w:rsidP="0046326C">
      <w:pPr>
        <w:pStyle w:val="ListParagraph"/>
        <w:numPr>
          <w:ilvl w:val="0"/>
          <w:numId w:val="61"/>
        </w:numPr>
        <w:spacing w:line="240" w:lineRule="auto"/>
        <w:ind w:left="357" w:hanging="357"/>
        <w:rPr>
          <w:szCs w:val="24"/>
          <w:lang w:val="en-GB"/>
        </w:rPr>
      </w:pPr>
      <w:r w:rsidRPr="00E507F4">
        <w:rPr>
          <w:szCs w:val="24"/>
          <w:lang w:val="en-GB"/>
        </w:rPr>
        <w:t xml:space="preserve">Once </w:t>
      </w:r>
      <w:r>
        <w:rPr>
          <w:szCs w:val="24"/>
          <w:lang w:val="en-GB"/>
        </w:rPr>
        <w:t xml:space="preserve">the </w:t>
      </w:r>
      <w:r w:rsidRPr="00B27FF9">
        <w:rPr>
          <w:szCs w:val="24"/>
          <w:lang w:val="en-GB"/>
        </w:rPr>
        <w:t xml:space="preserve">portion size is the same volume </w:t>
      </w:r>
      <w:r>
        <w:rPr>
          <w:szCs w:val="24"/>
          <w:lang w:val="en-GB"/>
        </w:rPr>
        <w:t xml:space="preserve">as </w:t>
      </w:r>
      <w:r w:rsidRPr="00B27FF9">
        <w:rPr>
          <w:szCs w:val="24"/>
          <w:lang w:val="en-GB"/>
        </w:rPr>
        <w:t>you would</w:t>
      </w:r>
      <w:r>
        <w:rPr>
          <w:szCs w:val="24"/>
          <w:lang w:val="en-GB"/>
        </w:rPr>
        <w:t xml:space="preserve"> normally </w:t>
      </w:r>
      <w:r w:rsidRPr="00B27FF9">
        <w:rPr>
          <w:szCs w:val="24"/>
          <w:lang w:val="en-GB"/>
        </w:rPr>
        <w:t xml:space="preserve">feed </w:t>
      </w:r>
      <w:r>
        <w:rPr>
          <w:szCs w:val="24"/>
          <w:lang w:val="en-GB"/>
        </w:rPr>
        <w:t>Blackhawk kibble</w:t>
      </w:r>
      <w:r w:rsidRPr="00B27FF9">
        <w:rPr>
          <w:szCs w:val="24"/>
          <w:lang w:val="en-GB"/>
        </w:rPr>
        <w:t>, continue until the pup has had normal bowel motions for 2 days.</w:t>
      </w:r>
    </w:p>
    <w:p w14:paraId="3872C2C7" w14:textId="77777777" w:rsidR="0046326C" w:rsidRPr="00DB22DB" w:rsidRDefault="0046326C" w:rsidP="0046326C">
      <w:pPr>
        <w:pStyle w:val="ListParagraph"/>
        <w:numPr>
          <w:ilvl w:val="0"/>
          <w:numId w:val="61"/>
        </w:numPr>
        <w:spacing w:line="240" w:lineRule="auto"/>
        <w:ind w:left="357" w:hanging="357"/>
        <w:rPr>
          <w:rStyle w:val="normaltextrun"/>
          <w:rFonts w:cs="Arial"/>
          <w:sz w:val="12"/>
          <w:szCs w:val="12"/>
          <w:lang w:val="en-US"/>
        </w:rPr>
      </w:pPr>
      <w:r w:rsidRPr="00DB22DB">
        <w:rPr>
          <w:szCs w:val="24"/>
          <w:lang w:val="en-GB"/>
        </w:rPr>
        <w:t xml:space="preserve">Then begin transitioning to Blackhawk kibble using the </w:t>
      </w:r>
      <w:r>
        <w:t>Food transitioning guide.</w:t>
      </w:r>
    </w:p>
    <w:p w14:paraId="25A7302D" w14:textId="77777777" w:rsidR="0046326C" w:rsidRDefault="0046326C" w:rsidP="0046326C">
      <w:pPr>
        <w:pStyle w:val="Heading2"/>
        <w:rPr>
          <w:rStyle w:val="normaltextrun"/>
          <w:rFonts w:cs="Arial"/>
          <w:lang w:val="en-US"/>
        </w:rPr>
      </w:pPr>
      <w:bookmarkStart w:id="29" w:name="_Toc224636001"/>
      <w:r>
        <w:rPr>
          <w:rStyle w:val="normaltextrun"/>
          <w:rFonts w:cs="Arial"/>
          <w:lang w:val="en-US"/>
        </w:rPr>
        <w:t>Bland Diet Example</w:t>
      </w:r>
      <w:bookmarkEnd w:id="29"/>
      <w:r>
        <w:rPr>
          <w:rStyle w:val="normaltextrun"/>
          <w:rFonts w:cs="Arial"/>
          <w:lang w:val="en-US"/>
        </w:rPr>
        <w:t xml:space="preserve"> </w:t>
      </w:r>
    </w:p>
    <w:p w14:paraId="19EFE6B2" w14:textId="77777777" w:rsidR="0046326C" w:rsidRDefault="0046326C" w:rsidP="0046326C">
      <w:pPr>
        <w:rPr>
          <w:lang w:val="en-GB"/>
        </w:rPr>
      </w:pPr>
      <w:r>
        <w:rPr>
          <w:lang w:val="en-GB"/>
        </w:rPr>
        <w:t xml:space="preserve">If your pup is normally fed 2 cups of Blackhawk daily (500g kibble), aim to feed 2 cups of bland diet in the correct ratio (1/3 rice: 2/3 chicken) over 3 meals. </w:t>
      </w:r>
    </w:p>
    <w:p w14:paraId="237204EC" w14:textId="77777777" w:rsidR="0046326C" w:rsidRPr="00F047A0" w:rsidRDefault="0046326C" w:rsidP="0046326C">
      <w:pPr>
        <w:rPr>
          <w:sz w:val="12"/>
          <w:szCs w:val="12"/>
          <w:lang w:val="en-GB"/>
        </w:rPr>
      </w:pPr>
    </w:p>
    <w:tbl>
      <w:tblPr>
        <w:tblStyle w:val="TableGrid"/>
        <w:tblW w:w="0" w:type="auto"/>
        <w:tblLook w:val="06A0" w:firstRow="1" w:lastRow="0" w:firstColumn="1" w:lastColumn="0" w:noHBand="1" w:noVBand="1"/>
        <w:tblCaption w:val="Bland Diet Example"/>
        <w:tblDescription w:val="Column 1: Day; Column 2: Time; Column 3: Food."/>
      </w:tblPr>
      <w:tblGrid>
        <w:gridCol w:w="1838"/>
        <w:gridCol w:w="1843"/>
        <w:gridCol w:w="5335"/>
      </w:tblGrid>
      <w:tr w:rsidR="0046326C" w14:paraId="7CA7F642" w14:textId="77777777" w:rsidTr="00991517">
        <w:trPr>
          <w:trHeight w:val="405"/>
          <w:tblHeader/>
        </w:trPr>
        <w:tc>
          <w:tcPr>
            <w:tcW w:w="1838" w:type="dxa"/>
            <w:tcBorders>
              <w:bottom w:val="single" w:sz="4" w:space="0" w:color="auto"/>
            </w:tcBorders>
            <w:shd w:val="clear" w:color="auto" w:fill="D9D9D9" w:themeFill="background1" w:themeFillShade="D9"/>
            <w:vAlign w:val="center"/>
          </w:tcPr>
          <w:p w14:paraId="6833856F" w14:textId="77777777" w:rsidR="0046326C" w:rsidRPr="00F047A0" w:rsidRDefault="0046326C" w:rsidP="00991517">
            <w:pPr>
              <w:rPr>
                <w:b/>
                <w:lang w:val="en-GB"/>
              </w:rPr>
            </w:pPr>
            <w:r w:rsidRPr="00F047A0">
              <w:rPr>
                <w:b/>
                <w:lang w:val="en-GB"/>
              </w:rPr>
              <w:t>Day</w:t>
            </w:r>
          </w:p>
        </w:tc>
        <w:tc>
          <w:tcPr>
            <w:tcW w:w="1843" w:type="dxa"/>
            <w:shd w:val="clear" w:color="auto" w:fill="D9D9D9" w:themeFill="background1" w:themeFillShade="D9"/>
            <w:vAlign w:val="center"/>
          </w:tcPr>
          <w:p w14:paraId="1B92D9E7" w14:textId="77777777" w:rsidR="0046326C" w:rsidRPr="00F047A0" w:rsidRDefault="0046326C" w:rsidP="00991517">
            <w:pPr>
              <w:rPr>
                <w:b/>
                <w:lang w:val="en-GB"/>
              </w:rPr>
            </w:pPr>
            <w:r w:rsidRPr="00F047A0">
              <w:rPr>
                <w:b/>
                <w:lang w:val="en-GB"/>
              </w:rPr>
              <w:t>Time</w:t>
            </w:r>
          </w:p>
        </w:tc>
        <w:tc>
          <w:tcPr>
            <w:tcW w:w="5335" w:type="dxa"/>
            <w:shd w:val="clear" w:color="auto" w:fill="D9D9D9" w:themeFill="background1" w:themeFillShade="D9"/>
            <w:vAlign w:val="center"/>
          </w:tcPr>
          <w:p w14:paraId="6BBE3FF1" w14:textId="77777777" w:rsidR="0046326C" w:rsidRPr="00F047A0" w:rsidRDefault="0046326C" w:rsidP="00991517">
            <w:pPr>
              <w:rPr>
                <w:b/>
                <w:lang w:val="en-GB"/>
              </w:rPr>
            </w:pPr>
            <w:r w:rsidRPr="00F047A0">
              <w:rPr>
                <w:b/>
                <w:lang w:val="en-GB"/>
              </w:rPr>
              <w:t>Food</w:t>
            </w:r>
          </w:p>
        </w:tc>
      </w:tr>
      <w:tr w:rsidR="0046326C" w14:paraId="600785B2" w14:textId="77777777" w:rsidTr="00991517">
        <w:tc>
          <w:tcPr>
            <w:tcW w:w="1838" w:type="dxa"/>
            <w:tcBorders>
              <w:bottom w:val="nil"/>
            </w:tcBorders>
            <w:vAlign w:val="center"/>
          </w:tcPr>
          <w:p w14:paraId="529F4FF7" w14:textId="77777777" w:rsidR="0046326C" w:rsidRDefault="0046326C" w:rsidP="00991517">
            <w:pPr>
              <w:rPr>
                <w:lang w:val="en-GB"/>
              </w:rPr>
            </w:pPr>
            <w:r>
              <w:rPr>
                <w:lang w:val="en-GB"/>
              </w:rPr>
              <w:t>Day 1</w:t>
            </w:r>
          </w:p>
        </w:tc>
        <w:tc>
          <w:tcPr>
            <w:tcW w:w="1843" w:type="dxa"/>
            <w:vAlign w:val="center"/>
          </w:tcPr>
          <w:p w14:paraId="44CB98A9" w14:textId="77777777" w:rsidR="0046326C" w:rsidRDefault="0046326C" w:rsidP="00991517">
            <w:pPr>
              <w:rPr>
                <w:lang w:val="en-GB"/>
              </w:rPr>
            </w:pPr>
            <w:r>
              <w:rPr>
                <w:lang w:val="en-GB"/>
              </w:rPr>
              <w:t>7am</w:t>
            </w:r>
          </w:p>
        </w:tc>
        <w:tc>
          <w:tcPr>
            <w:tcW w:w="5335" w:type="dxa"/>
            <w:vAlign w:val="center"/>
          </w:tcPr>
          <w:p w14:paraId="51AC74BE" w14:textId="77777777" w:rsidR="0046326C" w:rsidRDefault="0046326C" w:rsidP="00991517">
            <w:pPr>
              <w:rPr>
                <w:lang w:val="en-GB"/>
              </w:rPr>
            </w:pPr>
            <w:r>
              <w:rPr>
                <w:lang w:val="en-GB"/>
              </w:rPr>
              <w:t>20g chicken + 40g rice</w:t>
            </w:r>
          </w:p>
        </w:tc>
      </w:tr>
      <w:tr w:rsidR="0046326C" w14:paraId="29C5D730" w14:textId="77777777" w:rsidTr="00991517">
        <w:tc>
          <w:tcPr>
            <w:tcW w:w="1838" w:type="dxa"/>
            <w:tcBorders>
              <w:top w:val="nil"/>
              <w:bottom w:val="nil"/>
            </w:tcBorders>
            <w:vAlign w:val="center"/>
          </w:tcPr>
          <w:p w14:paraId="1BA0F45A" w14:textId="77777777" w:rsidR="0046326C" w:rsidRDefault="0046326C" w:rsidP="00991517">
            <w:pPr>
              <w:rPr>
                <w:lang w:val="en-GB"/>
              </w:rPr>
            </w:pPr>
          </w:p>
        </w:tc>
        <w:tc>
          <w:tcPr>
            <w:tcW w:w="1843" w:type="dxa"/>
            <w:vAlign w:val="center"/>
          </w:tcPr>
          <w:p w14:paraId="08CAEFC0" w14:textId="77777777" w:rsidR="0046326C" w:rsidRDefault="0046326C" w:rsidP="00991517">
            <w:pPr>
              <w:rPr>
                <w:lang w:val="en-GB"/>
              </w:rPr>
            </w:pPr>
            <w:r>
              <w:rPr>
                <w:lang w:val="en-GB"/>
              </w:rPr>
              <w:t>11am</w:t>
            </w:r>
          </w:p>
        </w:tc>
        <w:tc>
          <w:tcPr>
            <w:tcW w:w="5335" w:type="dxa"/>
            <w:vAlign w:val="center"/>
          </w:tcPr>
          <w:p w14:paraId="6C5C3E10" w14:textId="77777777" w:rsidR="0046326C" w:rsidRDefault="0046326C" w:rsidP="00991517">
            <w:pPr>
              <w:rPr>
                <w:lang w:val="en-GB"/>
              </w:rPr>
            </w:pPr>
            <w:r>
              <w:rPr>
                <w:lang w:val="en-GB"/>
              </w:rPr>
              <w:t>40g chicken + 80g rice</w:t>
            </w:r>
          </w:p>
        </w:tc>
      </w:tr>
      <w:tr w:rsidR="0046326C" w14:paraId="10020997" w14:textId="77777777" w:rsidTr="00991517">
        <w:tc>
          <w:tcPr>
            <w:tcW w:w="1838" w:type="dxa"/>
            <w:tcBorders>
              <w:top w:val="nil"/>
              <w:bottom w:val="nil"/>
            </w:tcBorders>
            <w:vAlign w:val="center"/>
          </w:tcPr>
          <w:p w14:paraId="25DD0B28" w14:textId="77777777" w:rsidR="0046326C" w:rsidRDefault="0046326C" w:rsidP="00991517">
            <w:pPr>
              <w:rPr>
                <w:lang w:val="en-GB"/>
              </w:rPr>
            </w:pPr>
          </w:p>
        </w:tc>
        <w:tc>
          <w:tcPr>
            <w:tcW w:w="1843" w:type="dxa"/>
            <w:vAlign w:val="center"/>
          </w:tcPr>
          <w:p w14:paraId="2C01B248" w14:textId="77777777" w:rsidR="0046326C" w:rsidRDefault="0046326C" w:rsidP="00991517">
            <w:pPr>
              <w:rPr>
                <w:lang w:val="en-GB"/>
              </w:rPr>
            </w:pPr>
            <w:r>
              <w:rPr>
                <w:lang w:val="en-GB"/>
              </w:rPr>
              <w:t>3pm</w:t>
            </w:r>
          </w:p>
        </w:tc>
        <w:tc>
          <w:tcPr>
            <w:tcW w:w="5335" w:type="dxa"/>
            <w:vAlign w:val="center"/>
          </w:tcPr>
          <w:p w14:paraId="58214933" w14:textId="77777777" w:rsidR="0046326C" w:rsidRDefault="0046326C" w:rsidP="00991517">
            <w:pPr>
              <w:rPr>
                <w:lang w:val="en-GB"/>
              </w:rPr>
            </w:pPr>
            <w:r>
              <w:rPr>
                <w:lang w:val="en-GB"/>
              </w:rPr>
              <w:t>60g chicken + 120g rice</w:t>
            </w:r>
          </w:p>
        </w:tc>
      </w:tr>
      <w:tr w:rsidR="0046326C" w14:paraId="1239B425" w14:textId="77777777" w:rsidTr="00991517">
        <w:tc>
          <w:tcPr>
            <w:tcW w:w="1838" w:type="dxa"/>
            <w:tcBorders>
              <w:top w:val="nil"/>
              <w:bottom w:val="single" w:sz="4" w:space="0" w:color="auto"/>
            </w:tcBorders>
            <w:vAlign w:val="center"/>
          </w:tcPr>
          <w:p w14:paraId="39369416" w14:textId="77777777" w:rsidR="0046326C" w:rsidRDefault="0046326C" w:rsidP="00991517">
            <w:pPr>
              <w:rPr>
                <w:lang w:val="en-GB"/>
              </w:rPr>
            </w:pPr>
          </w:p>
        </w:tc>
        <w:tc>
          <w:tcPr>
            <w:tcW w:w="1843" w:type="dxa"/>
            <w:vAlign w:val="center"/>
          </w:tcPr>
          <w:p w14:paraId="7DDBEC9A" w14:textId="77777777" w:rsidR="0046326C" w:rsidRDefault="0046326C" w:rsidP="00991517">
            <w:pPr>
              <w:rPr>
                <w:lang w:val="en-GB"/>
              </w:rPr>
            </w:pPr>
            <w:r>
              <w:rPr>
                <w:lang w:val="en-GB"/>
              </w:rPr>
              <w:t>7pm</w:t>
            </w:r>
          </w:p>
        </w:tc>
        <w:tc>
          <w:tcPr>
            <w:tcW w:w="5335" w:type="dxa"/>
            <w:vAlign w:val="center"/>
          </w:tcPr>
          <w:p w14:paraId="7910BD43" w14:textId="77777777" w:rsidR="0046326C" w:rsidRDefault="0046326C" w:rsidP="00991517">
            <w:pPr>
              <w:rPr>
                <w:lang w:val="en-GB"/>
              </w:rPr>
            </w:pPr>
            <w:r>
              <w:rPr>
                <w:lang w:val="en-GB"/>
              </w:rPr>
              <w:t>60g chicken + 120g rice</w:t>
            </w:r>
          </w:p>
        </w:tc>
      </w:tr>
      <w:tr w:rsidR="0046326C" w14:paraId="2FDFDB56" w14:textId="77777777" w:rsidTr="00991517">
        <w:tc>
          <w:tcPr>
            <w:tcW w:w="1838" w:type="dxa"/>
            <w:tcBorders>
              <w:bottom w:val="nil"/>
            </w:tcBorders>
            <w:vAlign w:val="center"/>
          </w:tcPr>
          <w:p w14:paraId="4AC0AC35" w14:textId="77777777" w:rsidR="0046326C" w:rsidRDefault="0046326C" w:rsidP="00991517">
            <w:pPr>
              <w:rPr>
                <w:lang w:val="en-GB"/>
              </w:rPr>
            </w:pPr>
            <w:r>
              <w:rPr>
                <w:lang w:val="en-GB"/>
              </w:rPr>
              <w:t>Day 2</w:t>
            </w:r>
          </w:p>
        </w:tc>
        <w:tc>
          <w:tcPr>
            <w:tcW w:w="1843" w:type="dxa"/>
            <w:vAlign w:val="center"/>
          </w:tcPr>
          <w:p w14:paraId="5C9B5301" w14:textId="77777777" w:rsidR="0046326C" w:rsidRDefault="0046326C" w:rsidP="00991517">
            <w:pPr>
              <w:rPr>
                <w:lang w:val="en-GB"/>
              </w:rPr>
            </w:pPr>
            <w:r>
              <w:rPr>
                <w:lang w:val="en-GB"/>
              </w:rPr>
              <w:t>7am</w:t>
            </w:r>
          </w:p>
        </w:tc>
        <w:tc>
          <w:tcPr>
            <w:tcW w:w="5335" w:type="dxa"/>
            <w:vAlign w:val="center"/>
          </w:tcPr>
          <w:p w14:paraId="4DCC40D4" w14:textId="77777777" w:rsidR="0046326C" w:rsidRDefault="0046326C" w:rsidP="00991517">
            <w:pPr>
              <w:rPr>
                <w:lang w:val="en-GB"/>
              </w:rPr>
            </w:pPr>
            <w:r>
              <w:rPr>
                <w:lang w:val="en-GB"/>
              </w:rPr>
              <w:t>60g chicken + 120g rice</w:t>
            </w:r>
          </w:p>
        </w:tc>
      </w:tr>
      <w:tr w:rsidR="0046326C" w14:paraId="621BD226" w14:textId="77777777" w:rsidTr="00991517">
        <w:tc>
          <w:tcPr>
            <w:tcW w:w="1838" w:type="dxa"/>
            <w:tcBorders>
              <w:top w:val="nil"/>
              <w:bottom w:val="nil"/>
            </w:tcBorders>
            <w:vAlign w:val="center"/>
          </w:tcPr>
          <w:p w14:paraId="39EE2F4F" w14:textId="77777777" w:rsidR="0046326C" w:rsidRDefault="0046326C" w:rsidP="00991517">
            <w:pPr>
              <w:rPr>
                <w:lang w:val="en-GB"/>
              </w:rPr>
            </w:pPr>
          </w:p>
        </w:tc>
        <w:tc>
          <w:tcPr>
            <w:tcW w:w="1843" w:type="dxa"/>
            <w:vAlign w:val="center"/>
          </w:tcPr>
          <w:p w14:paraId="0199C4F7" w14:textId="77777777" w:rsidR="0046326C" w:rsidRDefault="0046326C" w:rsidP="00991517">
            <w:pPr>
              <w:rPr>
                <w:lang w:val="en-GB"/>
              </w:rPr>
            </w:pPr>
            <w:r>
              <w:rPr>
                <w:lang w:val="en-GB"/>
              </w:rPr>
              <w:t>1pm</w:t>
            </w:r>
          </w:p>
        </w:tc>
        <w:tc>
          <w:tcPr>
            <w:tcW w:w="5335" w:type="dxa"/>
            <w:vAlign w:val="center"/>
          </w:tcPr>
          <w:p w14:paraId="0325F45A" w14:textId="77777777" w:rsidR="0046326C" w:rsidRDefault="0046326C" w:rsidP="00991517">
            <w:pPr>
              <w:rPr>
                <w:lang w:val="en-GB"/>
              </w:rPr>
            </w:pPr>
            <w:r>
              <w:rPr>
                <w:lang w:val="en-GB"/>
              </w:rPr>
              <w:t>60g chicken + 120g rice</w:t>
            </w:r>
          </w:p>
        </w:tc>
      </w:tr>
      <w:tr w:rsidR="0046326C" w14:paraId="26E7D372" w14:textId="77777777" w:rsidTr="00991517">
        <w:tc>
          <w:tcPr>
            <w:tcW w:w="1838" w:type="dxa"/>
            <w:tcBorders>
              <w:top w:val="nil"/>
              <w:bottom w:val="single" w:sz="4" w:space="0" w:color="auto"/>
            </w:tcBorders>
            <w:vAlign w:val="center"/>
          </w:tcPr>
          <w:p w14:paraId="6059DCA5" w14:textId="77777777" w:rsidR="0046326C" w:rsidRDefault="0046326C" w:rsidP="00991517">
            <w:pPr>
              <w:rPr>
                <w:lang w:val="en-GB"/>
              </w:rPr>
            </w:pPr>
          </w:p>
        </w:tc>
        <w:tc>
          <w:tcPr>
            <w:tcW w:w="1843" w:type="dxa"/>
            <w:vAlign w:val="center"/>
          </w:tcPr>
          <w:p w14:paraId="7272998E" w14:textId="77777777" w:rsidR="0046326C" w:rsidRDefault="0046326C" w:rsidP="00991517">
            <w:pPr>
              <w:rPr>
                <w:lang w:val="en-GB"/>
              </w:rPr>
            </w:pPr>
            <w:r>
              <w:rPr>
                <w:lang w:val="en-GB"/>
              </w:rPr>
              <w:t>7pm</w:t>
            </w:r>
          </w:p>
        </w:tc>
        <w:tc>
          <w:tcPr>
            <w:tcW w:w="5335" w:type="dxa"/>
            <w:vAlign w:val="center"/>
          </w:tcPr>
          <w:p w14:paraId="3179C0D7" w14:textId="77777777" w:rsidR="0046326C" w:rsidRDefault="0046326C" w:rsidP="00991517">
            <w:pPr>
              <w:rPr>
                <w:lang w:val="en-GB"/>
              </w:rPr>
            </w:pPr>
            <w:r>
              <w:rPr>
                <w:lang w:val="en-GB"/>
              </w:rPr>
              <w:t>60g chicken + 120g rice</w:t>
            </w:r>
          </w:p>
        </w:tc>
      </w:tr>
      <w:tr w:rsidR="0046326C" w14:paraId="14DFE6A7" w14:textId="77777777" w:rsidTr="00991517">
        <w:tc>
          <w:tcPr>
            <w:tcW w:w="1838" w:type="dxa"/>
            <w:tcBorders>
              <w:bottom w:val="nil"/>
            </w:tcBorders>
            <w:vAlign w:val="center"/>
          </w:tcPr>
          <w:p w14:paraId="26A78000" w14:textId="77777777" w:rsidR="0046326C" w:rsidRDefault="0046326C" w:rsidP="00991517">
            <w:pPr>
              <w:rPr>
                <w:lang w:val="en-GB"/>
              </w:rPr>
            </w:pPr>
            <w:r>
              <w:rPr>
                <w:lang w:val="en-GB"/>
              </w:rPr>
              <w:t>Day 3</w:t>
            </w:r>
          </w:p>
        </w:tc>
        <w:tc>
          <w:tcPr>
            <w:tcW w:w="1843" w:type="dxa"/>
            <w:vAlign w:val="center"/>
          </w:tcPr>
          <w:p w14:paraId="02E653B3" w14:textId="77777777" w:rsidR="0046326C" w:rsidRDefault="0046326C" w:rsidP="00991517">
            <w:pPr>
              <w:rPr>
                <w:lang w:val="en-GB"/>
              </w:rPr>
            </w:pPr>
            <w:r>
              <w:rPr>
                <w:lang w:val="en-GB"/>
              </w:rPr>
              <w:t>7am</w:t>
            </w:r>
          </w:p>
        </w:tc>
        <w:tc>
          <w:tcPr>
            <w:tcW w:w="5335" w:type="dxa"/>
            <w:vAlign w:val="center"/>
          </w:tcPr>
          <w:p w14:paraId="5925A961" w14:textId="77777777" w:rsidR="0046326C" w:rsidRDefault="0046326C" w:rsidP="00991517">
            <w:pPr>
              <w:rPr>
                <w:lang w:val="en-GB"/>
              </w:rPr>
            </w:pPr>
            <w:r>
              <w:rPr>
                <w:lang w:val="en-GB"/>
              </w:rPr>
              <w:t>60g chicken + 120g rice</w:t>
            </w:r>
          </w:p>
        </w:tc>
      </w:tr>
      <w:tr w:rsidR="0046326C" w14:paraId="25E21FD4" w14:textId="77777777" w:rsidTr="00991517">
        <w:tc>
          <w:tcPr>
            <w:tcW w:w="1838" w:type="dxa"/>
            <w:tcBorders>
              <w:top w:val="nil"/>
              <w:bottom w:val="nil"/>
            </w:tcBorders>
            <w:vAlign w:val="center"/>
          </w:tcPr>
          <w:p w14:paraId="6CA05B2C" w14:textId="77777777" w:rsidR="0046326C" w:rsidRDefault="0046326C" w:rsidP="00991517">
            <w:pPr>
              <w:rPr>
                <w:lang w:val="en-GB"/>
              </w:rPr>
            </w:pPr>
          </w:p>
        </w:tc>
        <w:tc>
          <w:tcPr>
            <w:tcW w:w="1843" w:type="dxa"/>
            <w:vAlign w:val="center"/>
          </w:tcPr>
          <w:p w14:paraId="5ED6A443" w14:textId="77777777" w:rsidR="0046326C" w:rsidRDefault="0046326C" w:rsidP="00991517">
            <w:pPr>
              <w:rPr>
                <w:lang w:val="en-GB"/>
              </w:rPr>
            </w:pPr>
            <w:r>
              <w:rPr>
                <w:lang w:val="en-GB"/>
              </w:rPr>
              <w:t>1pm</w:t>
            </w:r>
          </w:p>
        </w:tc>
        <w:tc>
          <w:tcPr>
            <w:tcW w:w="5335" w:type="dxa"/>
            <w:vAlign w:val="center"/>
          </w:tcPr>
          <w:p w14:paraId="6B689327" w14:textId="77777777" w:rsidR="0046326C" w:rsidRDefault="0046326C" w:rsidP="00991517">
            <w:pPr>
              <w:rPr>
                <w:lang w:val="en-GB"/>
              </w:rPr>
            </w:pPr>
            <w:r>
              <w:rPr>
                <w:lang w:val="en-GB"/>
              </w:rPr>
              <w:t>60g chicken + 120g rice</w:t>
            </w:r>
          </w:p>
        </w:tc>
      </w:tr>
      <w:tr w:rsidR="0046326C" w14:paraId="3905760F" w14:textId="77777777" w:rsidTr="00991517">
        <w:tc>
          <w:tcPr>
            <w:tcW w:w="1838" w:type="dxa"/>
            <w:tcBorders>
              <w:top w:val="nil"/>
            </w:tcBorders>
            <w:vAlign w:val="center"/>
          </w:tcPr>
          <w:p w14:paraId="6EEBC7C7" w14:textId="77777777" w:rsidR="0046326C" w:rsidRDefault="0046326C" w:rsidP="00991517">
            <w:pPr>
              <w:rPr>
                <w:lang w:val="en-GB"/>
              </w:rPr>
            </w:pPr>
          </w:p>
        </w:tc>
        <w:tc>
          <w:tcPr>
            <w:tcW w:w="1843" w:type="dxa"/>
            <w:vAlign w:val="center"/>
          </w:tcPr>
          <w:p w14:paraId="665C0D3C" w14:textId="77777777" w:rsidR="0046326C" w:rsidRDefault="0046326C" w:rsidP="00991517">
            <w:pPr>
              <w:rPr>
                <w:lang w:val="en-GB"/>
              </w:rPr>
            </w:pPr>
            <w:r>
              <w:rPr>
                <w:lang w:val="en-GB"/>
              </w:rPr>
              <w:t>7pm</w:t>
            </w:r>
          </w:p>
        </w:tc>
        <w:tc>
          <w:tcPr>
            <w:tcW w:w="5335" w:type="dxa"/>
            <w:vAlign w:val="center"/>
          </w:tcPr>
          <w:p w14:paraId="74749F05" w14:textId="77777777" w:rsidR="0046326C" w:rsidRDefault="0046326C" w:rsidP="00991517">
            <w:pPr>
              <w:rPr>
                <w:lang w:val="en-GB"/>
              </w:rPr>
            </w:pPr>
            <w:r>
              <w:rPr>
                <w:lang w:val="en-GB"/>
              </w:rPr>
              <w:t>60g chicken + 120g rice</w:t>
            </w:r>
          </w:p>
        </w:tc>
      </w:tr>
      <w:tr w:rsidR="0046326C" w14:paraId="4C925E5A" w14:textId="77777777" w:rsidTr="00991517">
        <w:tc>
          <w:tcPr>
            <w:tcW w:w="1838" w:type="dxa"/>
            <w:vAlign w:val="center"/>
          </w:tcPr>
          <w:p w14:paraId="218EDF03" w14:textId="77777777" w:rsidR="0046326C" w:rsidRDefault="0046326C" w:rsidP="00991517">
            <w:pPr>
              <w:rPr>
                <w:lang w:val="en-GB"/>
              </w:rPr>
            </w:pPr>
            <w:r>
              <w:rPr>
                <w:lang w:val="en-GB"/>
              </w:rPr>
              <w:t>Day 4</w:t>
            </w:r>
          </w:p>
        </w:tc>
        <w:tc>
          <w:tcPr>
            <w:tcW w:w="1843" w:type="dxa"/>
            <w:vAlign w:val="center"/>
          </w:tcPr>
          <w:p w14:paraId="010E4D76" w14:textId="77777777" w:rsidR="0046326C" w:rsidRDefault="0046326C" w:rsidP="00991517">
            <w:pPr>
              <w:rPr>
                <w:lang w:val="en-GB"/>
              </w:rPr>
            </w:pPr>
          </w:p>
        </w:tc>
        <w:tc>
          <w:tcPr>
            <w:tcW w:w="5335" w:type="dxa"/>
            <w:vAlign w:val="center"/>
          </w:tcPr>
          <w:p w14:paraId="1CBE5367" w14:textId="77777777" w:rsidR="0046326C" w:rsidRDefault="0046326C" w:rsidP="00991517">
            <w:pPr>
              <w:rPr>
                <w:lang w:val="en-GB"/>
              </w:rPr>
            </w:pPr>
            <w:r>
              <w:rPr>
                <w:lang w:val="en-GB"/>
              </w:rPr>
              <w:t>Start transition back to Blackhawk kibble</w:t>
            </w:r>
          </w:p>
        </w:tc>
      </w:tr>
    </w:tbl>
    <w:p w14:paraId="6319A0E2" w14:textId="77777777" w:rsidR="005026F4" w:rsidRDefault="005026F4">
      <w:pPr>
        <w:spacing w:after="0" w:line="240" w:lineRule="auto"/>
        <w:rPr>
          <w:rFonts w:eastAsia="Times New Roman"/>
          <w:b/>
          <w:sz w:val="32"/>
          <w:szCs w:val="44"/>
          <w:lang w:val="en-US"/>
        </w:rPr>
      </w:pPr>
      <w:r>
        <w:rPr>
          <w:lang w:val="en-US"/>
        </w:rPr>
        <w:br w:type="page"/>
      </w:r>
    </w:p>
    <w:p w14:paraId="7F373A3E" w14:textId="6BF9B02F" w:rsidR="00175391" w:rsidRPr="00757F3B" w:rsidRDefault="00E02A20" w:rsidP="005026F4">
      <w:pPr>
        <w:pStyle w:val="Heading1"/>
        <w:rPr>
          <w:rFonts w:cs="Arial"/>
          <w:color w:val="000000" w:themeColor="text1"/>
          <w:sz w:val="28"/>
          <w:szCs w:val="28"/>
          <w:lang w:val="en-GB"/>
        </w:rPr>
      </w:pPr>
      <w:bookmarkStart w:id="30" w:name="_Toc224636002"/>
      <w:r>
        <w:rPr>
          <w:lang w:val="en-US"/>
        </w:rPr>
        <w:lastRenderedPageBreak/>
        <w:t>Food Transitioning Guidelines</w:t>
      </w:r>
      <w:bookmarkEnd w:id="30"/>
    </w:p>
    <w:p w14:paraId="04C2541D" w14:textId="77777777" w:rsidR="00175391" w:rsidRPr="00757F3B" w:rsidRDefault="00175391" w:rsidP="00175391">
      <w:pPr>
        <w:rPr>
          <w:rFonts w:cs="Arial"/>
          <w:color w:val="000000" w:themeColor="text1"/>
          <w:sz w:val="28"/>
          <w:szCs w:val="28"/>
          <w:lang w:val="en-GB"/>
        </w:rPr>
      </w:pPr>
      <w:r w:rsidRPr="00757F3B">
        <w:rPr>
          <w:rFonts w:cs="Arial"/>
          <w:color w:val="000000" w:themeColor="text1"/>
          <w:sz w:val="28"/>
          <w:szCs w:val="28"/>
          <w:lang w:val="en-GB"/>
        </w:rPr>
        <w:t xml:space="preserve">This is a guideline on how to transition from different diets, back onto Blackhawk Chicken and Rice. For most dogs with mild, </w:t>
      </w:r>
      <w:proofErr w:type="gramStart"/>
      <w:r w:rsidRPr="00757F3B">
        <w:rPr>
          <w:rFonts w:cs="Arial"/>
          <w:color w:val="000000" w:themeColor="text1"/>
          <w:sz w:val="28"/>
          <w:szCs w:val="28"/>
          <w:lang w:val="en-GB"/>
        </w:rPr>
        <w:t>short term</w:t>
      </w:r>
      <w:proofErr w:type="gramEnd"/>
      <w:r w:rsidRPr="00757F3B">
        <w:rPr>
          <w:rFonts w:cs="Arial"/>
          <w:color w:val="000000" w:themeColor="text1"/>
          <w:sz w:val="28"/>
          <w:szCs w:val="28"/>
          <w:lang w:val="en-GB"/>
        </w:rPr>
        <w:t xml:space="preserve"> issues, the 7 Day Transition protocol should be all that is needed.</w:t>
      </w:r>
    </w:p>
    <w:p w14:paraId="2E218C1E" w14:textId="77777777" w:rsidR="00175391" w:rsidRPr="00757F3B" w:rsidRDefault="00175391" w:rsidP="00175391">
      <w:pPr>
        <w:rPr>
          <w:rFonts w:cs="Arial"/>
          <w:color w:val="000000" w:themeColor="text1"/>
          <w:sz w:val="28"/>
          <w:szCs w:val="28"/>
          <w:lang w:val="en-GB"/>
        </w:rPr>
      </w:pPr>
      <w:r w:rsidRPr="00757F3B">
        <w:rPr>
          <w:rFonts w:cs="Arial"/>
          <w:color w:val="000000" w:themeColor="text1"/>
          <w:sz w:val="28"/>
          <w:szCs w:val="28"/>
          <w:lang w:val="en-GB"/>
        </w:rPr>
        <w:t xml:space="preserve">For those dogs that have had more </w:t>
      </w:r>
      <w:proofErr w:type="gramStart"/>
      <w:r w:rsidRPr="00757F3B">
        <w:rPr>
          <w:rFonts w:cs="Arial"/>
          <w:color w:val="000000" w:themeColor="text1"/>
          <w:sz w:val="28"/>
          <w:szCs w:val="28"/>
          <w:lang w:val="en-GB"/>
        </w:rPr>
        <w:t>long term</w:t>
      </w:r>
      <w:proofErr w:type="gramEnd"/>
      <w:r w:rsidRPr="00757F3B">
        <w:rPr>
          <w:rFonts w:cs="Arial"/>
          <w:color w:val="000000" w:themeColor="text1"/>
          <w:sz w:val="28"/>
          <w:szCs w:val="28"/>
          <w:lang w:val="en-GB"/>
        </w:rPr>
        <w:t xml:space="preserve"> problems, or that develop issues with the 7 Day transition, the </w:t>
      </w:r>
      <w:proofErr w:type="gramStart"/>
      <w:r w:rsidRPr="00757F3B">
        <w:rPr>
          <w:rFonts w:cs="Arial"/>
          <w:color w:val="000000" w:themeColor="text1"/>
          <w:sz w:val="28"/>
          <w:szCs w:val="28"/>
          <w:lang w:val="en-GB"/>
        </w:rPr>
        <w:t>14 day</w:t>
      </w:r>
      <w:proofErr w:type="gramEnd"/>
      <w:r w:rsidRPr="00757F3B">
        <w:rPr>
          <w:rFonts w:cs="Arial"/>
          <w:color w:val="000000" w:themeColor="text1"/>
          <w:sz w:val="28"/>
          <w:szCs w:val="28"/>
          <w:lang w:val="en-GB"/>
        </w:rPr>
        <w:t xml:space="preserve"> Transition is more appropriate.</w:t>
      </w:r>
    </w:p>
    <w:p w14:paraId="58091B7C" w14:textId="77777777" w:rsidR="00175391" w:rsidRPr="00757F3B" w:rsidRDefault="00175391" w:rsidP="00175391">
      <w:pPr>
        <w:rPr>
          <w:rFonts w:cs="Arial"/>
          <w:color w:val="000000" w:themeColor="text1"/>
          <w:lang w:val="en-GB"/>
        </w:rPr>
      </w:pPr>
    </w:p>
    <w:p w14:paraId="707053EA" w14:textId="77777777" w:rsidR="00175391" w:rsidRPr="00757F3B" w:rsidRDefault="00175391" w:rsidP="00175391">
      <w:pPr>
        <w:rPr>
          <w:rFonts w:cs="Arial"/>
          <w:color w:val="000000" w:themeColor="text1"/>
          <w:lang w:val="en-GB"/>
        </w:rPr>
      </w:pPr>
    </w:p>
    <w:p w14:paraId="2050191E" w14:textId="77777777" w:rsidR="00175391" w:rsidRPr="00757F3B" w:rsidRDefault="00175391" w:rsidP="00175391">
      <w:pPr>
        <w:rPr>
          <w:rFonts w:cs="Arial"/>
          <w:color w:val="000000" w:themeColor="text1"/>
          <w:lang w:val="en-GB"/>
        </w:rPr>
      </w:pPr>
    </w:p>
    <w:p w14:paraId="3BE056F6" w14:textId="77777777" w:rsidR="00175391" w:rsidRPr="00757F3B" w:rsidRDefault="00175391" w:rsidP="00175391">
      <w:pPr>
        <w:rPr>
          <w:rFonts w:cs="Arial"/>
          <w:color w:val="000000" w:themeColor="text1"/>
          <w:lang w:val="en-GB"/>
        </w:rPr>
      </w:pPr>
    </w:p>
    <w:tbl>
      <w:tblPr>
        <w:tblStyle w:val="GridTable2-Accent5"/>
        <w:tblW w:w="0" w:type="auto"/>
        <w:tblLook w:val="04A0" w:firstRow="1" w:lastRow="0" w:firstColumn="1" w:lastColumn="0" w:noHBand="0" w:noVBand="1"/>
      </w:tblPr>
      <w:tblGrid>
        <w:gridCol w:w="4376"/>
        <w:gridCol w:w="4650"/>
      </w:tblGrid>
      <w:tr w:rsidR="00175391" w:rsidRPr="00757F3B" w14:paraId="27748082" w14:textId="77777777" w:rsidTr="009915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2"/>
          </w:tcPr>
          <w:p w14:paraId="2874E4A6" w14:textId="77777777" w:rsidR="00175391" w:rsidRPr="00757F3B" w:rsidRDefault="00175391" w:rsidP="00991517">
            <w:pPr>
              <w:jc w:val="center"/>
              <w:rPr>
                <w:rFonts w:cs="Arial"/>
                <w:color w:val="000000" w:themeColor="text1"/>
                <w:sz w:val="36"/>
                <w:szCs w:val="36"/>
              </w:rPr>
            </w:pPr>
            <w:r w:rsidRPr="00757F3B">
              <w:rPr>
                <w:rFonts w:cs="Arial"/>
                <w:color w:val="000000" w:themeColor="text1"/>
                <w:sz w:val="36"/>
                <w:szCs w:val="36"/>
              </w:rPr>
              <w:t>7 Day Transition</w:t>
            </w:r>
          </w:p>
        </w:tc>
      </w:tr>
      <w:tr w:rsidR="00175391" w:rsidRPr="00757F3B" w14:paraId="547420BF" w14:textId="77777777" w:rsidTr="00991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6" w:type="dxa"/>
          </w:tcPr>
          <w:p w14:paraId="3B72CAA7" w14:textId="77777777" w:rsidR="00175391" w:rsidRPr="00757F3B" w:rsidRDefault="00175391" w:rsidP="00991517">
            <w:pPr>
              <w:jc w:val="center"/>
              <w:rPr>
                <w:rFonts w:cs="Arial"/>
                <w:color w:val="000000" w:themeColor="text1"/>
                <w:szCs w:val="24"/>
              </w:rPr>
            </w:pPr>
            <w:r w:rsidRPr="00757F3B">
              <w:rPr>
                <w:rFonts w:cs="Arial"/>
                <w:color w:val="000000" w:themeColor="text1"/>
                <w:szCs w:val="24"/>
              </w:rPr>
              <w:t>Day 1</w:t>
            </w:r>
          </w:p>
        </w:tc>
        <w:tc>
          <w:tcPr>
            <w:tcW w:w="4650" w:type="dxa"/>
          </w:tcPr>
          <w:p w14:paraId="3DD530D3" w14:textId="77777777" w:rsidR="00175391" w:rsidRPr="00757F3B" w:rsidRDefault="00175391" w:rsidP="00991517">
            <w:pPr>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Cs w:val="24"/>
              </w:rPr>
            </w:pPr>
            <w:r w:rsidRPr="00757F3B">
              <w:rPr>
                <w:rFonts w:cs="Arial"/>
                <w:color w:val="000000" w:themeColor="text1"/>
                <w:szCs w:val="24"/>
              </w:rPr>
              <w:t>Blackhawk 25%</w:t>
            </w:r>
          </w:p>
          <w:p w14:paraId="36BEE56C" w14:textId="77777777" w:rsidR="00175391" w:rsidRPr="00757F3B" w:rsidRDefault="00175391" w:rsidP="00991517">
            <w:pPr>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Cs w:val="24"/>
              </w:rPr>
            </w:pPr>
            <w:r w:rsidRPr="00757F3B">
              <w:rPr>
                <w:rFonts w:cs="Arial"/>
                <w:color w:val="000000" w:themeColor="text1"/>
                <w:szCs w:val="24"/>
              </w:rPr>
              <w:t>Original Diet 75%</w:t>
            </w:r>
          </w:p>
        </w:tc>
      </w:tr>
      <w:tr w:rsidR="00175391" w:rsidRPr="00757F3B" w14:paraId="2A19027E" w14:textId="77777777" w:rsidTr="00991517">
        <w:tc>
          <w:tcPr>
            <w:cnfStyle w:val="001000000000" w:firstRow="0" w:lastRow="0" w:firstColumn="1" w:lastColumn="0" w:oddVBand="0" w:evenVBand="0" w:oddHBand="0" w:evenHBand="0" w:firstRowFirstColumn="0" w:firstRowLastColumn="0" w:lastRowFirstColumn="0" w:lastRowLastColumn="0"/>
            <w:tcW w:w="4376" w:type="dxa"/>
          </w:tcPr>
          <w:p w14:paraId="0619284A" w14:textId="77777777" w:rsidR="00175391" w:rsidRPr="00757F3B" w:rsidRDefault="00175391" w:rsidP="00991517">
            <w:pPr>
              <w:jc w:val="center"/>
              <w:rPr>
                <w:rFonts w:cs="Arial"/>
                <w:color w:val="000000" w:themeColor="text1"/>
                <w:szCs w:val="24"/>
              </w:rPr>
            </w:pPr>
            <w:r w:rsidRPr="00757F3B">
              <w:rPr>
                <w:rFonts w:cs="Arial"/>
                <w:color w:val="000000" w:themeColor="text1"/>
                <w:szCs w:val="24"/>
              </w:rPr>
              <w:t>Day 2</w:t>
            </w:r>
          </w:p>
        </w:tc>
        <w:tc>
          <w:tcPr>
            <w:tcW w:w="4650" w:type="dxa"/>
          </w:tcPr>
          <w:p w14:paraId="0E2B5DC0" w14:textId="77777777" w:rsidR="00175391" w:rsidRPr="00757F3B" w:rsidRDefault="00175391" w:rsidP="00991517">
            <w:pPr>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Cs w:val="24"/>
              </w:rPr>
            </w:pPr>
            <w:r w:rsidRPr="00757F3B">
              <w:rPr>
                <w:rFonts w:cs="Arial"/>
                <w:color w:val="000000" w:themeColor="text1"/>
                <w:szCs w:val="24"/>
              </w:rPr>
              <w:t>Blackhawk 25 %</w:t>
            </w:r>
          </w:p>
          <w:p w14:paraId="30B85170" w14:textId="77777777" w:rsidR="00175391" w:rsidRPr="00757F3B" w:rsidRDefault="00175391" w:rsidP="00991517">
            <w:pPr>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Cs w:val="24"/>
              </w:rPr>
            </w:pPr>
            <w:r w:rsidRPr="00757F3B">
              <w:rPr>
                <w:rFonts w:cs="Arial"/>
                <w:color w:val="000000" w:themeColor="text1"/>
                <w:szCs w:val="24"/>
              </w:rPr>
              <w:t>Original Diet 75%</w:t>
            </w:r>
          </w:p>
        </w:tc>
      </w:tr>
      <w:tr w:rsidR="00175391" w:rsidRPr="00757F3B" w14:paraId="6F16EAB4" w14:textId="77777777" w:rsidTr="00991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6" w:type="dxa"/>
          </w:tcPr>
          <w:p w14:paraId="1C815638" w14:textId="77777777" w:rsidR="00175391" w:rsidRPr="00757F3B" w:rsidRDefault="00175391" w:rsidP="00991517">
            <w:pPr>
              <w:jc w:val="center"/>
              <w:rPr>
                <w:rFonts w:cs="Arial"/>
                <w:color w:val="000000" w:themeColor="text1"/>
                <w:szCs w:val="24"/>
              </w:rPr>
            </w:pPr>
            <w:r w:rsidRPr="00757F3B">
              <w:rPr>
                <w:rFonts w:cs="Arial"/>
                <w:color w:val="000000" w:themeColor="text1"/>
                <w:szCs w:val="24"/>
              </w:rPr>
              <w:t>Day 3</w:t>
            </w:r>
          </w:p>
        </w:tc>
        <w:tc>
          <w:tcPr>
            <w:tcW w:w="4650" w:type="dxa"/>
          </w:tcPr>
          <w:p w14:paraId="28D56FE5" w14:textId="77777777" w:rsidR="00175391" w:rsidRPr="00757F3B" w:rsidRDefault="00175391" w:rsidP="00991517">
            <w:pPr>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Cs w:val="24"/>
              </w:rPr>
            </w:pPr>
            <w:r w:rsidRPr="00757F3B">
              <w:rPr>
                <w:rFonts w:cs="Arial"/>
                <w:color w:val="000000" w:themeColor="text1"/>
                <w:szCs w:val="24"/>
              </w:rPr>
              <w:t>Blackhawk 50%</w:t>
            </w:r>
          </w:p>
          <w:p w14:paraId="1F327DF5" w14:textId="77777777" w:rsidR="00175391" w:rsidRPr="00757F3B" w:rsidRDefault="00175391" w:rsidP="00991517">
            <w:pPr>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Cs w:val="24"/>
              </w:rPr>
            </w:pPr>
            <w:r w:rsidRPr="00757F3B">
              <w:rPr>
                <w:rFonts w:cs="Arial"/>
                <w:color w:val="000000" w:themeColor="text1"/>
                <w:szCs w:val="24"/>
              </w:rPr>
              <w:t>Original Diet 50%</w:t>
            </w:r>
          </w:p>
        </w:tc>
      </w:tr>
      <w:tr w:rsidR="00175391" w:rsidRPr="00757F3B" w14:paraId="3CB23F81" w14:textId="77777777" w:rsidTr="00991517">
        <w:tc>
          <w:tcPr>
            <w:cnfStyle w:val="001000000000" w:firstRow="0" w:lastRow="0" w:firstColumn="1" w:lastColumn="0" w:oddVBand="0" w:evenVBand="0" w:oddHBand="0" w:evenHBand="0" w:firstRowFirstColumn="0" w:firstRowLastColumn="0" w:lastRowFirstColumn="0" w:lastRowLastColumn="0"/>
            <w:tcW w:w="4376" w:type="dxa"/>
          </w:tcPr>
          <w:p w14:paraId="5D36FF43" w14:textId="77777777" w:rsidR="00175391" w:rsidRPr="00757F3B" w:rsidRDefault="00175391" w:rsidP="00991517">
            <w:pPr>
              <w:jc w:val="center"/>
              <w:rPr>
                <w:rFonts w:cs="Arial"/>
                <w:color w:val="000000" w:themeColor="text1"/>
                <w:szCs w:val="24"/>
              </w:rPr>
            </w:pPr>
            <w:r w:rsidRPr="00757F3B">
              <w:rPr>
                <w:rFonts w:cs="Arial"/>
                <w:color w:val="000000" w:themeColor="text1"/>
                <w:szCs w:val="24"/>
              </w:rPr>
              <w:t>Day 4</w:t>
            </w:r>
          </w:p>
        </w:tc>
        <w:tc>
          <w:tcPr>
            <w:tcW w:w="4650" w:type="dxa"/>
          </w:tcPr>
          <w:p w14:paraId="21EBA18E" w14:textId="77777777" w:rsidR="00175391" w:rsidRPr="00757F3B" w:rsidRDefault="00175391" w:rsidP="00991517">
            <w:pPr>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Cs w:val="24"/>
              </w:rPr>
            </w:pPr>
            <w:r w:rsidRPr="00757F3B">
              <w:rPr>
                <w:rFonts w:cs="Arial"/>
                <w:color w:val="000000" w:themeColor="text1"/>
                <w:szCs w:val="24"/>
              </w:rPr>
              <w:t>Blackhawk 50%</w:t>
            </w:r>
          </w:p>
          <w:p w14:paraId="67A193DC" w14:textId="77777777" w:rsidR="00175391" w:rsidRPr="00757F3B" w:rsidRDefault="00175391" w:rsidP="00991517">
            <w:pPr>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Cs w:val="24"/>
              </w:rPr>
            </w:pPr>
            <w:r w:rsidRPr="00757F3B">
              <w:rPr>
                <w:rFonts w:cs="Arial"/>
                <w:color w:val="000000" w:themeColor="text1"/>
                <w:szCs w:val="24"/>
              </w:rPr>
              <w:t>Original Diet 50%</w:t>
            </w:r>
          </w:p>
        </w:tc>
      </w:tr>
      <w:tr w:rsidR="00175391" w:rsidRPr="00757F3B" w14:paraId="7916D241" w14:textId="77777777" w:rsidTr="00991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6" w:type="dxa"/>
          </w:tcPr>
          <w:p w14:paraId="1D3B16E0" w14:textId="77777777" w:rsidR="00175391" w:rsidRPr="00757F3B" w:rsidRDefault="00175391" w:rsidP="00991517">
            <w:pPr>
              <w:jc w:val="center"/>
              <w:rPr>
                <w:rFonts w:cs="Arial"/>
                <w:color w:val="000000" w:themeColor="text1"/>
                <w:szCs w:val="24"/>
              </w:rPr>
            </w:pPr>
            <w:r w:rsidRPr="00757F3B">
              <w:rPr>
                <w:rFonts w:cs="Arial"/>
                <w:color w:val="000000" w:themeColor="text1"/>
                <w:szCs w:val="24"/>
              </w:rPr>
              <w:t>Day 5</w:t>
            </w:r>
          </w:p>
        </w:tc>
        <w:tc>
          <w:tcPr>
            <w:tcW w:w="4650" w:type="dxa"/>
          </w:tcPr>
          <w:p w14:paraId="7EE94F23" w14:textId="77777777" w:rsidR="00175391" w:rsidRPr="00757F3B" w:rsidRDefault="00175391" w:rsidP="00991517">
            <w:pPr>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Cs w:val="24"/>
              </w:rPr>
            </w:pPr>
            <w:r w:rsidRPr="00757F3B">
              <w:rPr>
                <w:rFonts w:cs="Arial"/>
                <w:color w:val="000000" w:themeColor="text1"/>
                <w:szCs w:val="24"/>
              </w:rPr>
              <w:t>Blackhawk 75%</w:t>
            </w:r>
          </w:p>
          <w:p w14:paraId="578DE1A8" w14:textId="77777777" w:rsidR="00175391" w:rsidRPr="00757F3B" w:rsidRDefault="00175391" w:rsidP="00991517">
            <w:pPr>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Cs w:val="24"/>
              </w:rPr>
            </w:pPr>
            <w:r w:rsidRPr="00757F3B">
              <w:rPr>
                <w:rFonts w:cs="Arial"/>
                <w:color w:val="000000" w:themeColor="text1"/>
                <w:szCs w:val="24"/>
              </w:rPr>
              <w:t>Original Diet 25%</w:t>
            </w:r>
          </w:p>
        </w:tc>
      </w:tr>
      <w:tr w:rsidR="00175391" w:rsidRPr="00757F3B" w14:paraId="4D4A2B41" w14:textId="77777777" w:rsidTr="00991517">
        <w:tc>
          <w:tcPr>
            <w:cnfStyle w:val="001000000000" w:firstRow="0" w:lastRow="0" w:firstColumn="1" w:lastColumn="0" w:oddVBand="0" w:evenVBand="0" w:oddHBand="0" w:evenHBand="0" w:firstRowFirstColumn="0" w:firstRowLastColumn="0" w:lastRowFirstColumn="0" w:lastRowLastColumn="0"/>
            <w:tcW w:w="4376" w:type="dxa"/>
          </w:tcPr>
          <w:p w14:paraId="7B8CFADA" w14:textId="77777777" w:rsidR="00175391" w:rsidRPr="00757F3B" w:rsidRDefault="00175391" w:rsidP="00991517">
            <w:pPr>
              <w:jc w:val="center"/>
              <w:rPr>
                <w:rFonts w:cs="Arial"/>
                <w:color w:val="000000" w:themeColor="text1"/>
                <w:szCs w:val="24"/>
              </w:rPr>
            </w:pPr>
            <w:r w:rsidRPr="00757F3B">
              <w:rPr>
                <w:rFonts w:cs="Arial"/>
                <w:color w:val="000000" w:themeColor="text1"/>
                <w:szCs w:val="24"/>
              </w:rPr>
              <w:t>Day 6</w:t>
            </w:r>
          </w:p>
        </w:tc>
        <w:tc>
          <w:tcPr>
            <w:tcW w:w="4650" w:type="dxa"/>
          </w:tcPr>
          <w:p w14:paraId="6A80651E" w14:textId="77777777" w:rsidR="00175391" w:rsidRPr="00757F3B" w:rsidRDefault="00175391" w:rsidP="00991517">
            <w:pPr>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Cs w:val="24"/>
              </w:rPr>
            </w:pPr>
            <w:r w:rsidRPr="00757F3B">
              <w:rPr>
                <w:rFonts w:cs="Arial"/>
                <w:color w:val="000000" w:themeColor="text1"/>
                <w:szCs w:val="24"/>
              </w:rPr>
              <w:t>Blackhawk 75%</w:t>
            </w:r>
          </w:p>
          <w:p w14:paraId="5AB42DB4" w14:textId="77777777" w:rsidR="00175391" w:rsidRPr="00757F3B" w:rsidRDefault="00175391" w:rsidP="00991517">
            <w:pPr>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Cs w:val="24"/>
              </w:rPr>
            </w:pPr>
            <w:r w:rsidRPr="00757F3B">
              <w:rPr>
                <w:rFonts w:cs="Arial"/>
                <w:color w:val="000000" w:themeColor="text1"/>
                <w:szCs w:val="24"/>
              </w:rPr>
              <w:t>Original Diet 25%</w:t>
            </w:r>
          </w:p>
        </w:tc>
      </w:tr>
      <w:tr w:rsidR="00175391" w:rsidRPr="00757F3B" w14:paraId="58EF1E1E" w14:textId="77777777" w:rsidTr="00991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6" w:type="dxa"/>
          </w:tcPr>
          <w:p w14:paraId="316A46CA" w14:textId="77777777" w:rsidR="00175391" w:rsidRPr="00757F3B" w:rsidRDefault="00175391" w:rsidP="00991517">
            <w:pPr>
              <w:jc w:val="center"/>
              <w:rPr>
                <w:rFonts w:cs="Arial"/>
                <w:color w:val="000000" w:themeColor="text1"/>
                <w:szCs w:val="24"/>
              </w:rPr>
            </w:pPr>
            <w:r w:rsidRPr="00757F3B">
              <w:rPr>
                <w:rFonts w:cs="Arial"/>
                <w:color w:val="000000" w:themeColor="text1"/>
                <w:szCs w:val="24"/>
              </w:rPr>
              <w:t>Day 7</w:t>
            </w:r>
          </w:p>
        </w:tc>
        <w:tc>
          <w:tcPr>
            <w:tcW w:w="4650" w:type="dxa"/>
          </w:tcPr>
          <w:p w14:paraId="552A759E" w14:textId="77777777" w:rsidR="00175391" w:rsidRPr="00757F3B" w:rsidRDefault="00175391" w:rsidP="00991517">
            <w:pPr>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Cs w:val="24"/>
              </w:rPr>
            </w:pPr>
            <w:r w:rsidRPr="00757F3B">
              <w:rPr>
                <w:rFonts w:cs="Arial"/>
                <w:color w:val="000000" w:themeColor="text1"/>
                <w:szCs w:val="24"/>
              </w:rPr>
              <w:t>Blackhawk 100%</w:t>
            </w:r>
          </w:p>
        </w:tc>
      </w:tr>
    </w:tbl>
    <w:p w14:paraId="68633811" w14:textId="77777777" w:rsidR="00175391" w:rsidRPr="00757F3B" w:rsidRDefault="00175391" w:rsidP="00175391">
      <w:pPr>
        <w:rPr>
          <w:rFonts w:cs="Arial"/>
          <w:color w:val="000000" w:themeColor="text1"/>
          <w:lang w:val="en-GB"/>
        </w:rPr>
      </w:pPr>
    </w:p>
    <w:p w14:paraId="416AD5D8" w14:textId="77777777" w:rsidR="00175391" w:rsidRPr="00757F3B" w:rsidRDefault="00175391" w:rsidP="00175391">
      <w:pPr>
        <w:rPr>
          <w:rFonts w:cs="Arial"/>
          <w:color w:val="000000" w:themeColor="text1"/>
          <w:lang w:val="en-GB"/>
        </w:rPr>
      </w:pPr>
    </w:p>
    <w:p w14:paraId="3A9A8800" w14:textId="77777777" w:rsidR="00175391" w:rsidRPr="00757F3B" w:rsidRDefault="00175391" w:rsidP="00175391">
      <w:pPr>
        <w:rPr>
          <w:rFonts w:cs="Arial"/>
          <w:color w:val="000000" w:themeColor="text1"/>
          <w:lang w:val="en-GB"/>
        </w:rPr>
      </w:pPr>
    </w:p>
    <w:p w14:paraId="55603B3F" w14:textId="77777777" w:rsidR="00175391" w:rsidRPr="00757F3B" w:rsidRDefault="00175391" w:rsidP="00175391">
      <w:pPr>
        <w:rPr>
          <w:rFonts w:cs="Arial"/>
          <w:color w:val="000000" w:themeColor="text1"/>
          <w:lang w:val="en-GB"/>
        </w:rPr>
      </w:pPr>
    </w:p>
    <w:p w14:paraId="67CDB228" w14:textId="77777777" w:rsidR="00175391" w:rsidRPr="00757F3B" w:rsidRDefault="00175391" w:rsidP="00175391">
      <w:pPr>
        <w:rPr>
          <w:rFonts w:cs="Arial"/>
          <w:color w:val="000000" w:themeColor="text1"/>
          <w:lang w:val="en-GB"/>
        </w:rPr>
      </w:pPr>
    </w:p>
    <w:p w14:paraId="5938934E" w14:textId="77777777" w:rsidR="00175391" w:rsidRPr="00757F3B" w:rsidRDefault="00175391" w:rsidP="00175391">
      <w:pPr>
        <w:rPr>
          <w:rFonts w:cs="Arial"/>
          <w:color w:val="000000" w:themeColor="text1"/>
          <w:lang w:val="en-GB"/>
        </w:rPr>
      </w:pPr>
    </w:p>
    <w:p w14:paraId="6A77EAF4" w14:textId="77777777" w:rsidR="00175391" w:rsidRPr="00757F3B" w:rsidRDefault="00175391" w:rsidP="00175391">
      <w:pPr>
        <w:rPr>
          <w:rFonts w:cs="Arial"/>
          <w:color w:val="000000" w:themeColor="text1"/>
          <w:lang w:val="en-GB"/>
        </w:rPr>
      </w:pPr>
    </w:p>
    <w:tbl>
      <w:tblPr>
        <w:tblStyle w:val="TableGrid"/>
        <w:tblW w:w="0" w:type="auto"/>
        <w:tblLook w:val="04A0" w:firstRow="1" w:lastRow="0" w:firstColumn="1" w:lastColumn="0" w:noHBand="0" w:noVBand="1"/>
      </w:tblPr>
      <w:tblGrid>
        <w:gridCol w:w="4498"/>
        <w:gridCol w:w="4498"/>
      </w:tblGrid>
      <w:tr w:rsidR="00175391" w:rsidRPr="00757F3B" w14:paraId="0BCDCD49" w14:textId="77777777" w:rsidTr="00991517">
        <w:tc>
          <w:tcPr>
            <w:tcW w:w="8996" w:type="dxa"/>
            <w:gridSpan w:val="2"/>
            <w:shd w:val="clear" w:color="auto" w:fill="BFBFBF" w:themeFill="background1" w:themeFillShade="BF"/>
          </w:tcPr>
          <w:p w14:paraId="157D87C2" w14:textId="77777777" w:rsidR="00175391" w:rsidRPr="00757F3B" w:rsidRDefault="00175391" w:rsidP="00991517">
            <w:pPr>
              <w:jc w:val="center"/>
              <w:rPr>
                <w:rFonts w:cs="Arial"/>
                <w:b/>
                <w:color w:val="000000" w:themeColor="text1"/>
                <w:lang w:val="en-GB"/>
              </w:rPr>
            </w:pPr>
            <w:r w:rsidRPr="00757F3B">
              <w:rPr>
                <w:rFonts w:cs="Arial"/>
                <w:b/>
                <w:color w:val="000000" w:themeColor="text1"/>
                <w:lang w:val="en-GB"/>
              </w:rPr>
              <w:t>14 Day Transition</w:t>
            </w:r>
          </w:p>
        </w:tc>
      </w:tr>
      <w:tr w:rsidR="00175391" w:rsidRPr="00757F3B" w14:paraId="4624D8D2" w14:textId="77777777" w:rsidTr="00991517">
        <w:tc>
          <w:tcPr>
            <w:tcW w:w="4498" w:type="dxa"/>
          </w:tcPr>
          <w:p w14:paraId="714918A6" w14:textId="77777777" w:rsidR="00175391" w:rsidRPr="00757F3B" w:rsidRDefault="00175391" w:rsidP="00991517">
            <w:pPr>
              <w:jc w:val="center"/>
              <w:rPr>
                <w:rFonts w:cs="Arial"/>
                <w:b/>
                <w:color w:val="000000" w:themeColor="text1"/>
                <w:lang w:val="en-GB"/>
              </w:rPr>
            </w:pPr>
            <w:r w:rsidRPr="00757F3B">
              <w:rPr>
                <w:rFonts w:cs="Arial"/>
                <w:b/>
                <w:color w:val="000000" w:themeColor="text1"/>
                <w:lang w:val="en-GB"/>
              </w:rPr>
              <w:t>Day 1</w:t>
            </w:r>
          </w:p>
        </w:tc>
        <w:tc>
          <w:tcPr>
            <w:tcW w:w="4498" w:type="dxa"/>
          </w:tcPr>
          <w:p w14:paraId="1C437BD0" w14:textId="77777777" w:rsidR="00175391" w:rsidRPr="00757F3B" w:rsidRDefault="00175391" w:rsidP="00991517">
            <w:pPr>
              <w:jc w:val="center"/>
              <w:rPr>
                <w:rFonts w:cs="Arial"/>
                <w:color w:val="000000" w:themeColor="text1"/>
                <w:lang w:val="en-GB"/>
              </w:rPr>
            </w:pPr>
            <w:r w:rsidRPr="00757F3B">
              <w:rPr>
                <w:rFonts w:cs="Arial"/>
                <w:color w:val="000000" w:themeColor="text1"/>
                <w:szCs w:val="24"/>
              </w:rPr>
              <w:t>Blackhawk</w:t>
            </w:r>
            <w:r w:rsidRPr="00757F3B">
              <w:rPr>
                <w:rFonts w:cs="Arial"/>
                <w:color w:val="000000" w:themeColor="text1"/>
                <w:lang w:val="en-GB"/>
              </w:rPr>
              <w:t xml:space="preserve"> 10%</w:t>
            </w:r>
          </w:p>
          <w:p w14:paraId="63F1966E" w14:textId="77777777" w:rsidR="00175391" w:rsidRPr="00757F3B" w:rsidRDefault="00175391" w:rsidP="00991517">
            <w:pPr>
              <w:jc w:val="center"/>
              <w:rPr>
                <w:rFonts w:cs="Arial"/>
                <w:color w:val="000000" w:themeColor="text1"/>
                <w:lang w:val="en-GB"/>
              </w:rPr>
            </w:pPr>
            <w:r w:rsidRPr="00757F3B">
              <w:rPr>
                <w:rFonts w:cs="Arial"/>
                <w:color w:val="000000" w:themeColor="text1"/>
                <w:lang w:val="en-GB"/>
              </w:rPr>
              <w:t>Original Diet 90%</w:t>
            </w:r>
          </w:p>
        </w:tc>
      </w:tr>
      <w:tr w:rsidR="00175391" w:rsidRPr="00757F3B" w14:paraId="09D511DD" w14:textId="77777777" w:rsidTr="00991517">
        <w:tc>
          <w:tcPr>
            <w:tcW w:w="4498" w:type="dxa"/>
          </w:tcPr>
          <w:p w14:paraId="0E9EC87C" w14:textId="77777777" w:rsidR="00175391" w:rsidRPr="00757F3B" w:rsidRDefault="00175391" w:rsidP="00991517">
            <w:pPr>
              <w:jc w:val="center"/>
              <w:rPr>
                <w:rFonts w:cs="Arial"/>
                <w:b/>
                <w:color w:val="000000" w:themeColor="text1"/>
                <w:lang w:val="en-GB"/>
              </w:rPr>
            </w:pPr>
            <w:r w:rsidRPr="00757F3B">
              <w:rPr>
                <w:rFonts w:cs="Arial"/>
                <w:b/>
                <w:color w:val="000000" w:themeColor="text1"/>
                <w:lang w:val="en-GB"/>
              </w:rPr>
              <w:t>Day 2</w:t>
            </w:r>
          </w:p>
        </w:tc>
        <w:tc>
          <w:tcPr>
            <w:tcW w:w="4498" w:type="dxa"/>
          </w:tcPr>
          <w:p w14:paraId="7C7DE880" w14:textId="77777777" w:rsidR="00175391" w:rsidRPr="00757F3B" w:rsidRDefault="00175391" w:rsidP="00991517">
            <w:pPr>
              <w:jc w:val="center"/>
              <w:rPr>
                <w:rFonts w:cs="Arial"/>
                <w:color w:val="000000" w:themeColor="text1"/>
                <w:lang w:val="en-GB"/>
              </w:rPr>
            </w:pPr>
            <w:r w:rsidRPr="00757F3B">
              <w:rPr>
                <w:rFonts w:cs="Arial"/>
                <w:color w:val="000000" w:themeColor="text1"/>
                <w:szCs w:val="24"/>
              </w:rPr>
              <w:t>Blackhawk</w:t>
            </w:r>
            <w:r w:rsidRPr="00757F3B">
              <w:rPr>
                <w:rFonts w:cs="Arial"/>
                <w:color w:val="000000" w:themeColor="text1"/>
                <w:lang w:val="en-GB"/>
              </w:rPr>
              <w:t xml:space="preserve"> 10%</w:t>
            </w:r>
          </w:p>
          <w:p w14:paraId="054D8431" w14:textId="77777777" w:rsidR="00175391" w:rsidRPr="00757F3B" w:rsidRDefault="00175391" w:rsidP="00991517">
            <w:pPr>
              <w:jc w:val="center"/>
              <w:rPr>
                <w:rFonts w:cs="Arial"/>
                <w:color w:val="000000" w:themeColor="text1"/>
                <w:lang w:val="en-GB"/>
              </w:rPr>
            </w:pPr>
            <w:r w:rsidRPr="00757F3B">
              <w:rPr>
                <w:rFonts w:cs="Arial"/>
                <w:color w:val="000000" w:themeColor="text1"/>
                <w:lang w:val="en-GB"/>
              </w:rPr>
              <w:t>Original Diet 90%</w:t>
            </w:r>
          </w:p>
        </w:tc>
      </w:tr>
      <w:tr w:rsidR="00175391" w:rsidRPr="00757F3B" w14:paraId="7A1EEC2C" w14:textId="77777777" w:rsidTr="00991517">
        <w:tc>
          <w:tcPr>
            <w:tcW w:w="4498" w:type="dxa"/>
          </w:tcPr>
          <w:p w14:paraId="4E1AF864" w14:textId="77777777" w:rsidR="00175391" w:rsidRPr="00757F3B" w:rsidRDefault="00175391" w:rsidP="00991517">
            <w:pPr>
              <w:jc w:val="center"/>
              <w:rPr>
                <w:rFonts w:cs="Arial"/>
                <w:b/>
                <w:color w:val="000000" w:themeColor="text1"/>
                <w:lang w:val="en-GB"/>
              </w:rPr>
            </w:pPr>
            <w:r w:rsidRPr="00757F3B">
              <w:rPr>
                <w:rFonts w:cs="Arial"/>
                <w:b/>
                <w:color w:val="000000" w:themeColor="text1"/>
                <w:lang w:val="en-GB"/>
              </w:rPr>
              <w:t>Day 3</w:t>
            </w:r>
          </w:p>
        </w:tc>
        <w:tc>
          <w:tcPr>
            <w:tcW w:w="4498" w:type="dxa"/>
          </w:tcPr>
          <w:p w14:paraId="7BB7FB80" w14:textId="77777777" w:rsidR="00175391" w:rsidRPr="00757F3B" w:rsidRDefault="00175391" w:rsidP="00991517">
            <w:pPr>
              <w:jc w:val="center"/>
              <w:rPr>
                <w:rFonts w:cs="Arial"/>
                <w:color w:val="000000" w:themeColor="text1"/>
                <w:lang w:val="en-GB"/>
              </w:rPr>
            </w:pPr>
            <w:r w:rsidRPr="00757F3B">
              <w:rPr>
                <w:rFonts w:cs="Arial"/>
                <w:color w:val="000000" w:themeColor="text1"/>
                <w:szCs w:val="24"/>
              </w:rPr>
              <w:t>Blackhawk</w:t>
            </w:r>
            <w:r w:rsidRPr="00757F3B">
              <w:rPr>
                <w:rFonts w:cs="Arial"/>
                <w:color w:val="000000" w:themeColor="text1"/>
                <w:lang w:val="en-GB"/>
              </w:rPr>
              <w:t xml:space="preserve"> 20%</w:t>
            </w:r>
          </w:p>
          <w:p w14:paraId="5C386246" w14:textId="77777777" w:rsidR="00175391" w:rsidRPr="00757F3B" w:rsidRDefault="00175391" w:rsidP="00991517">
            <w:pPr>
              <w:jc w:val="center"/>
              <w:rPr>
                <w:rFonts w:cs="Arial"/>
                <w:color w:val="000000" w:themeColor="text1"/>
                <w:lang w:val="en-GB"/>
              </w:rPr>
            </w:pPr>
            <w:r w:rsidRPr="00757F3B">
              <w:rPr>
                <w:rFonts w:cs="Arial"/>
                <w:color w:val="000000" w:themeColor="text1"/>
                <w:lang w:val="en-GB"/>
              </w:rPr>
              <w:t>Original Diet 80%</w:t>
            </w:r>
          </w:p>
        </w:tc>
      </w:tr>
      <w:tr w:rsidR="00175391" w:rsidRPr="00757F3B" w14:paraId="239DA9B9" w14:textId="77777777" w:rsidTr="00991517">
        <w:tc>
          <w:tcPr>
            <w:tcW w:w="4498" w:type="dxa"/>
          </w:tcPr>
          <w:p w14:paraId="0F573E89" w14:textId="77777777" w:rsidR="00175391" w:rsidRPr="00757F3B" w:rsidRDefault="00175391" w:rsidP="00991517">
            <w:pPr>
              <w:jc w:val="center"/>
              <w:rPr>
                <w:rFonts w:cs="Arial"/>
                <w:b/>
                <w:color w:val="000000" w:themeColor="text1"/>
                <w:lang w:val="en-GB"/>
              </w:rPr>
            </w:pPr>
            <w:r w:rsidRPr="00757F3B">
              <w:rPr>
                <w:rFonts w:cs="Arial"/>
                <w:b/>
                <w:color w:val="000000" w:themeColor="text1"/>
                <w:lang w:val="en-GB"/>
              </w:rPr>
              <w:t>Day 4</w:t>
            </w:r>
          </w:p>
        </w:tc>
        <w:tc>
          <w:tcPr>
            <w:tcW w:w="4498" w:type="dxa"/>
          </w:tcPr>
          <w:p w14:paraId="2106CCA3" w14:textId="77777777" w:rsidR="00175391" w:rsidRPr="00757F3B" w:rsidRDefault="00175391" w:rsidP="00991517">
            <w:pPr>
              <w:jc w:val="center"/>
              <w:rPr>
                <w:rFonts w:cs="Arial"/>
                <w:color w:val="000000" w:themeColor="text1"/>
                <w:lang w:val="en-GB"/>
              </w:rPr>
            </w:pPr>
            <w:r w:rsidRPr="00757F3B">
              <w:rPr>
                <w:rFonts w:cs="Arial"/>
                <w:color w:val="000000" w:themeColor="text1"/>
                <w:szCs w:val="24"/>
              </w:rPr>
              <w:t>Blackhawk</w:t>
            </w:r>
            <w:r w:rsidRPr="00757F3B">
              <w:rPr>
                <w:rFonts w:cs="Arial"/>
                <w:color w:val="000000" w:themeColor="text1"/>
                <w:lang w:val="en-GB"/>
              </w:rPr>
              <w:t xml:space="preserve"> 20%</w:t>
            </w:r>
          </w:p>
          <w:p w14:paraId="1CE54BE7" w14:textId="77777777" w:rsidR="00175391" w:rsidRPr="00757F3B" w:rsidRDefault="00175391" w:rsidP="00991517">
            <w:pPr>
              <w:jc w:val="center"/>
              <w:rPr>
                <w:rFonts w:cs="Arial"/>
                <w:color w:val="000000" w:themeColor="text1"/>
                <w:lang w:val="en-GB"/>
              </w:rPr>
            </w:pPr>
            <w:r w:rsidRPr="00757F3B">
              <w:rPr>
                <w:rFonts w:cs="Arial"/>
                <w:color w:val="000000" w:themeColor="text1"/>
                <w:lang w:val="en-GB"/>
              </w:rPr>
              <w:t>Original Diet 80%</w:t>
            </w:r>
          </w:p>
        </w:tc>
      </w:tr>
      <w:tr w:rsidR="00175391" w:rsidRPr="00757F3B" w14:paraId="108F0ED3" w14:textId="77777777" w:rsidTr="00991517">
        <w:tc>
          <w:tcPr>
            <w:tcW w:w="4498" w:type="dxa"/>
          </w:tcPr>
          <w:p w14:paraId="7284D8A6" w14:textId="77777777" w:rsidR="00175391" w:rsidRPr="00757F3B" w:rsidRDefault="00175391" w:rsidP="00991517">
            <w:pPr>
              <w:jc w:val="center"/>
              <w:rPr>
                <w:rFonts w:cs="Arial"/>
                <w:b/>
                <w:color w:val="000000" w:themeColor="text1"/>
                <w:lang w:val="en-GB"/>
              </w:rPr>
            </w:pPr>
            <w:r w:rsidRPr="00757F3B">
              <w:rPr>
                <w:rFonts w:cs="Arial"/>
                <w:b/>
                <w:color w:val="000000" w:themeColor="text1"/>
                <w:lang w:val="en-GB"/>
              </w:rPr>
              <w:t>Day 5</w:t>
            </w:r>
          </w:p>
        </w:tc>
        <w:tc>
          <w:tcPr>
            <w:tcW w:w="4498" w:type="dxa"/>
          </w:tcPr>
          <w:p w14:paraId="6D784C37" w14:textId="77777777" w:rsidR="00175391" w:rsidRPr="00757F3B" w:rsidRDefault="00175391" w:rsidP="00991517">
            <w:pPr>
              <w:jc w:val="center"/>
              <w:rPr>
                <w:rFonts w:cs="Arial"/>
                <w:color w:val="000000" w:themeColor="text1"/>
                <w:lang w:val="en-GB"/>
              </w:rPr>
            </w:pPr>
            <w:r w:rsidRPr="00757F3B">
              <w:rPr>
                <w:rFonts w:cs="Arial"/>
                <w:color w:val="000000" w:themeColor="text1"/>
                <w:szCs w:val="24"/>
              </w:rPr>
              <w:t>Blackhawk</w:t>
            </w:r>
            <w:r w:rsidRPr="00757F3B">
              <w:rPr>
                <w:rFonts w:cs="Arial"/>
                <w:color w:val="000000" w:themeColor="text1"/>
                <w:lang w:val="en-GB"/>
              </w:rPr>
              <w:t xml:space="preserve"> 30%</w:t>
            </w:r>
          </w:p>
          <w:p w14:paraId="3B10DA2F" w14:textId="77777777" w:rsidR="00175391" w:rsidRPr="00757F3B" w:rsidRDefault="00175391" w:rsidP="00991517">
            <w:pPr>
              <w:jc w:val="center"/>
              <w:rPr>
                <w:rFonts w:cs="Arial"/>
                <w:color w:val="000000" w:themeColor="text1"/>
                <w:lang w:val="en-GB"/>
              </w:rPr>
            </w:pPr>
            <w:r w:rsidRPr="00757F3B">
              <w:rPr>
                <w:rFonts w:cs="Arial"/>
                <w:color w:val="000000" w:themeColor="text1"/>
                <w:lang w:val="en-GB"/>
              </w:rPr>
              <w:t>Original Diet 70%</w:t>
            </w:r>
          </w:p>
        </w:tc>
      </w:tr>
      <w:tr w:rsidR="00175391" w:rsidRPr="00757F3B" w14:paraId="2DC34DE3" w14:textId="77777777" w:rsidTr="00991517">
        <w:tc>
          <w:tcPr>
            <w:tcW w:w="4498" w:type="dxa"/>
          </w:tcPr>
          <w:p w14:paraId="5B386EA5" w14:textId="77777777" w:rsidR="00175391" w:rsidRPr="00757F3B" w:rsidRDefault="00175391" w:rsidP="00991517">
            <w:pPr>
              <w:jc w:val="center"/>
              <w:rPr>
                <w:rFonts w:cs="Arial"/>
                <w:b/>
                <w:color w:val="000000" w:themeColor="text1"/>
                <w:lang w:val="en-GB"/>
              </w:rPr>
            </w:pPr>
            <w:r w:rsidRPr="00757F3B">
              <w:rPr>
                <w:rFonts w:cs="Arial"/>
                <w:b/>
                <w:color w:val="000000" w:themeColor="text1"/>
                <w:lang w:val="en-GB"/>
              </w:rPr>
              <w:t>Day 6</w:t>
            </w:r>
          </w:p>
        </w:tc>
        <w:tc>
          <w:tcPr>
            <w:tcW w:w="4498" w:type="dxa"/>
          </w:tcPr>
          <w:p w14:paraId="1EF9A069" w14:textId="77777777" w:rsidR="00175391" w:rsidRPr="00757F3B" w:rsidRDefault="00175391" w:rsidP="00991517">
            <w:pPr>
              <w:jc w:val="center"/>
              <w:rPr>
                <w:rFonts w:cs="Arial"/>
                <w:color w:val="000000" w:themeColor="text1"/>
                <w:lang w:val="en-GB"/>
              </w:rPr>
            </w:pPr>
            <w:r w:rsidRPr="00757F3B">
              <w:rPr>
                <w:rFonts w:cs="Arial"/>
                <w:color w:val="000000" w:themeColor="text1"/>
                <w:szCs w:val="24"/>
              </w:rPr>
              <w:t>Blackhawk</w:t>
            </w:r>
            <w:r w:rsidRPr="00757F3B">
              <w:rPr>
                <w:rFonts w:cs="Arial"/>
                <w:color w:val="000000" w:themeColor="text1"/>
                <w:lang w:val="en-GB"/>
              </w:rPr>
              <w:t xml:space="preserve"> 30%</w:t>
            </w:r>
          </w:p>
          <w:p w14:paraId="698BA845" w14:textId="77777777" w:rsidR="00175391" w:rsidRPr="00757F3B" w:rsidRDefault="00175391" w:rsidP="00991517">
            <w:pPr>
              <w:jc w:val="center"/>
              <w:rPr>
                <w:rFonts w:cs="Arial"/>
                <w:color w:val="000000" w:themeColor="text1"/>
              </w:rPr>
            </w:pPr>
            <w:r w:rsidRPr="00757F3B">
              <w:rPr>
                <w:rFonts w:cs="Arial"/>
                <w:color w:val="000000" w:themeColor="text1"/>
              </w:rPr>
              <w:t>Original Diet 70%</w:t>
            </w:r>
          </w:p>
        </w:tc>
      </w:tr>
      <w:tr w:rsidR="00175391" w:rsidRPr="00757F3B" w14:paraId="1986AB6D" w14:textId="77777777" w:rsidTr="00991517">
        <w:tc>
          <w:tcPr>
            <w:tcW w:w="4498" w:type="dxa"/>
          </w:tcPr>
          <w:p w14:paraId="388FC9BE" w14:textId="77777777" w:rsidR="00175391" w:rsidRPr="00757F3B" w:rsidRDefault="00175391" w:rsidP="00991517">
            <w:pPr>
              <w:jc w:val="center"/>
              <w:rPr>
                <w:rFonts w:cs="Arial"/>
                <w:b/>
                <w:color w:val="000000" w:themeColor="text1"/>
                <w:lang w:val="en-GB"/>
              </w:rPr>
            </w:pPr>
            <w:r w:rsidRPr="00757F3B">
              <w:rPr>
                <w:rFonts w:cs="Arial"/>
                <w:b/>
                <w:color w:val="000000" w:themeColor="text1"/>
                <w:lang w:val="en-GB"/>
              </w:rPr>
              <w:t>Day 7</w:t>
            </w:r>
          </w:p>
        </w:tc>
        <w:tc>
          <w:tcPr>
            <w:tcW w:w="4498" w:type="dxa"/>
          </w:tcPr>
          <w:p w14:paraId="7F3B546A" w14:textId="77777777" w:rsidR="00175391" w:rsidRPr="00757F3B" w:rsidRDefault="00175391" w:rsidP="00991517">
            <w:pPr>
              <w:jc w:val="center"/>
              <w:rPr>
                <w:rFonts w:cs="Arial"/>
                <w:color w:val="000000" w:themeColor="text1"/>
                <w:lang w:val="en-GB"/>
              </w:rPr>
            </w:pPr>
            <w:r w:rsidRPr="00757F3B">
              <w:rPr>
                <w:rFonts w:cs="Arial"/>
                <w:color w:val="000000" w:themeColor="text1"/>
                <w:szCs w:val="24"/>
              </w:rPr>
              <w:t>Blackhawk</w:t>
            </w:r>
            <w:r w:rsidRPr="00757F3B">
              <w:rPr>
                <w:rFonts w:cs="Arial"/>
                <w:color w:val="000000" w:themeColor="text1"/>
                <w:lang w:val="en-GB"/>
              </w:rPr>
              <w:t xml:space="preserve"> 40%</w:t>
            </w:r>
          </w:p>
          <w:p w14:paraId="222250E8" w14:textId="77777777" w:rsidR="00175391" w:rsidRPr="00757F3B" w:rsidRDefault="00175391" w:rsidP="00991517">
            <w:pPr>
              <w:jc w:val="center"/>
              <w:rPr>
                <w:rFonts w:cs="Arial"/>
                <w:color w:val="000000" w:themeColor="text1"/>
                <w:lang w:val="en-GB"/>
              </w:rPr>
            </w:pPr>
            <w:r w:rsidRPr="00757F3B">
              <w:rPr>
                <w:rFonts w:cs="Arial"/>
                <w:color w:val="000000" w:themeColor="text1"/>
                <w:lang w:val="en-GB"/>
              </w:rPr>
              <w:t>Original Diet 60%</w:t>
            </w:r>
          </w:p>
        </w:tc>
      </w:tr>
      <w:tr w:rsidR="00175391" w:rsidRPr="00757F3B" w14:paraId="7418A5B8" w14:textId="77777777" w:rsidTr="00991517">
        <w:tc>
          <w:tcPr>
            <w:tcW w:w="4498" w:type="dxa"/>
          </w:tcPr>
          <w:p w14:paraId="5E6B3196" w14:textId="77777777" w:rsidR="00175391" w:rsidRPr="00757F3B" w:rsidRDefault="00175391" w:rsidP="00991517">
            <w:pPr>
              <w:jc w:val="center"/>
              <w:rPr>
                <w:rFonts w:cs="Arial"/>
                <w:b/>
                <w:color w:val="000000" w:themeColor="text1"/>
                <w:lang w:val="en-GB"/>
              </w:rPr>
            </w:pPr>
            <w:r w:rsidRPr="00757F3B">
              <w:rPr>
                <w:rFonts w:cs="Arial"/>
                <w:b/>
                <w:color w:val="000000" w:themeColor="text1"/>
                <w:lang w:val="en-GB"/>
              </w:rPr>
              <w:t>Day 8</w:t>
            </w:r>
          </w:p>
        </w:tc>
        <w:tc>
          <w:tcPr>
            <w:tcW w:w="4498" w:type="dxa"/>
          </w:tcPr>
          <w:p w14:paraId="515A4226" w14:textId="77777777" w:rsidR="00175391" w:rsidRPr="00757F3B" w:rsidRDefault="00175391" w:rsidP="00991517">
            <w:pPr>
              <w:jc w:val="center"/>
              <w:rPr>
                <w:rFonts w:cs="Arial"/>
                <w:color w:val="000000" w:themeColor="text1"/>
                <w:lang w:val="en-GB"/>
              </w:rPr>
            </w:pPr>
            <w:r w:rsidRPr="00757F3B">
              <w:rPr>
                <w:rFonts w:cs="Arial"/>
                <w:color w:val="000000" w:themeColor="text1"/>
                <w:szCs w:val="24"/>
              </w:rPr>
              <w:t>Blackhawk</w:t>
            </w:r>
            <w:r w:rsidRPr="00757F3B">
              <w:rPr>
                <w:rFonts w:cs="Arial"/>
                <w:color w:val="000000" w:themeColor="text1"/>
                <w:lang w:val="en-GB"/>
              </w:rPr>
              <w:t xml:space="preserve"> 50%</w:t>
            </w:r>
          </w:p>
          <w:p w14:paraId="0EA892E9" w14:textId="77777777" w:rsidR="00175391" w:rsidRPr="00757F3B" w:rsidRDefault="00175391" w:rsidP="00991517">
            <w:pPr>
              <w:jc w:val="center"/>
              <w:rPr>
                <w:rFonts w:cs="Arial"/>
                <w:color w:val="000000" w:themeColor="text1"/>
              </w:rPr>
            </w:pPr>
            <w:r w:rsidRPr="00757F3B">
              <w:rPr>
                <w:rFonts w:cs="Arial"/>
                <w:color w:val="000000" w:themeColor="text1"/>
                <w:lang w:val="en-GB"/>
              </w:rPr>
              <w:t>Original Diet 50%</w:t>
            </w:r>
          </w:p>
        </w:tc>
      </w:tr>
      <w:tr w:rsidR="00175391" w:rsidRPr="00757F3B" w14:paraId="57EED0ED" w14:textId="77777777" w:rsidTr="00991517">
        <w:tc>
          <w:tcPr>
            <w:tcW w:w="4498" w:type="dxa"/>
          </w:tcPr>
          <w:p w14:paraId="709A8312" w14:textId="77777777" w:rsidR="00175391" w:rsidRPr="00757F3B" w:rsidRDefault="00175391" w:rsidP="00991517">
            <w:pPr>
              <w:jc w:val="center"/>
              <w:rPr>
                <w:rFonts w:cs="Arial"/>
                <w:b/>
                <w:color w:val="000000" w:themeColor="text1"/>
                <w:lang w:val="en-GB"/>
              </w:rPr>
            </w:pPr>
            <w:r w:rsidRPr="00757F3B">
              <w:rPr>
                <w:rFonts w:cs="Arial"/>
                <w:b/>
                <w:color w:val="000000" w:themeColor="text1"/>
                <w:lang w:val="en-GB"/>
              </w:rPr>
              <w:t>Day 9</w:t>
            </w:r>
          </w:p>
        </w:tc>
        <w:tc>
          <w:tcPr>
            <w:tcW w:w="4498" w:type="dxa"/>
          </w:tcPr>
          <w:p w14:paraId="72A333DC" w14:textId="77777777" w:rsidR="00175391" w:rsidRPr="00757F3B" w:rsidRDefault="00175391" w:rsidP="00991517">
            <w:pPr>
              <w:jc w:val="center"/>
              <w:rPr>
                <w:rFonts w:cs="Arial"/>
                <w:color w:val="000000" w:themeColor="text1"/>
                <w:lang w:val="en-GB"/>
              </w:rPr>
            </w:pPr>
            <w:r w:rsidRPr="00757F3B">
              <w:rPr>
                <w:rFonts w:cs="Arial"/>
                <w:color w:val="000000" w:themeColor="text1"/>
                <w:szCs w:val="24"/>
              </w:rPr>
              <w:t>Blackhawk</w:t>
            </w:r>
            <w:r w:rsidRPr="00757F3B">
              <w:rPr>
                <w:rFonts w:cs="Arial"/>
                <w:color w:val="000000" w:themeColor="text1"/>
                <w:lang w:val="en-GB"/>
              </w:rPr>
              <w:t xml:space="preserve"> 50%</w:t>
            </w:r>
          </w:p>
          <w:p w14:paraId="7A097588" w14:textId="77777777" w:rsidR="00175391" w:rsidRPr="00757F3B" w:rsidRDefault="00175391" w:rsidP="00991517">
            <w:pPr>
              <w:jc w:val="center"/>
              <w:rPr>
                <w:rFonts w:cs="Arial"/>
                <w:color w:val="000000" w:themeColor="text1"/>
                <w:lang w:val="en-GB"/>
              </w:rPr>
            </w:pPr>
            <w:r w:rsidRPr="00757F3B">
              <w:rPr>
                <w:rFonts w:cs="Arial"/>
                <w:color w:val="000000" w:themeColor="text1"/>
                <w:lang w:val="en-GB"/>
              </w:rPr>
              <w:t>Original Diet 50%</w:t>
            </w:r>
          </w:p>
        </w:tc>
      </w:tr>
      <w:tr w:rsidR="00175391" w:rsidRPr="00757F3B" w14:paraId="301398EB" w14:textId="77777777" w:rsidTr="00991517">
        <w:tc>
          <w:tcPr>
            <w:tcW w:w="4498" w:type="dxa"/>
          </w:tcPr>
          <w:p w14:paraId="7FD1EAF0" w14:textId="77777777" w:rsidR="00175391" w:rsidRPr="00757F3B" w:rsidRDefault="00175391" w:rsidP="00991517">
            <w:pPr>
              <w:jc w:val="center"/>
              <w:rPr>
                <w:rFonts w:cs="Arial"/>
                <w:b/>
                <w:color w:val="000000" w:themeColor="text1"/>
                <w:lang w:val="en-GB"/>
              </w:rPr>
            </w:pPr>
            <w:r w:rsidRPr="00757F3B">
              <w:rPr>
                <w:rFonts w:cs="Arial"/>
                <w:b/>
                <w:color w:val="000000" w:themeColor="text1"/>
                <w:lang w:val="en-GB"/>
              </w:rPr>
              <w:t>Day 10</w:t>
            </w:r>
          </w:p>
        </w:tc>
        <w:tc>
          <w:tcPr>
            <w:tcW w:w="4498" w:type="dxa"/>
          </w:tcPr>
          <w:p w14:paraId="332EE709" w14:textId="77777777" w:rsidR="00175391" w:rsidRPr="00757F3B" w:rsidRDefault="00175391" w:rsidP="00991517">
            <w:pPr>
              <w:jc w:val="center"/>
              <w:rPr>
                <w:rFonts w:cs="Arial"/>
                <w:color w:val="000000" w:themeColor="text1"/>
                <w:lang w:val="en-GB"/>
              </w:rPr>
            </w:pPr>
            <w:r w:rsidRPr="00757F3B">
              <w:rPr>
                <w:rFonts w:cs="Arial"/>
                <w:color w:val="000000" w:themeColor="text1"/>
                <w:szCs w:val="24"/>
              </w:rPr>
              <w:t>Blackhawk</w:t>
            </w:r>
            <w:r w:rsidRPr="00757F3B">
              <w:rPr>
                <w:rFonts w:cs="Arial"/>
                <w:color w:val="000000" w:themeColor="text1"/>
                <w:lang w:val="en-GB"/>
              </w:rPr>
              <w:t xml:space="preserve"> 60%</w:t>
            </w:r>
          </w:p>
          <w:p w14:paraId="296202D6" w14:textId="77777777" w:rsidR="00175391" w:rsidRPr="00757F3B" w:rsidRDefault="00175391" w:rsidP="00991517">
            <w:pPr>
              <w:jc w:val="center"/>
              <w:rPr>
                <w:rFonts w:cs="Arial"/>
                <w:color w:val="000000" w:themeColor="text1"/>
              </w:rPr>
            </w:pPr>
            <w:r w:rsidRPr="00757F3B">
              <w:rPr>
                <w:rFonts w:cs="Arial"/>
                <w:color w:val="000000" w:themeColor="text1"/>
                <w:lang w:val="en-GB"/>
              </w:rPr>
              <w:t>Original Diet 40%</w:t>
            </w:r>
          </w:p>
        </w:tc>
      </w:tr>
      <w:tr w:rsidR="00175391" w:rsidRPr="00757F3B" w14:paraId="5CEF42FB" w14:textId="77777777" w:rsidTr="00991517">
        <w:tc>
          <w:tcPr>
            <w:tcW w:w="4498" w:type="dxa"/>
          </w:tcPr>
          <w:p w14:paraId="7ADE4CA7" w14:textId="77777777" w:rsidR="00175391" w:rsidRPr="00757F3B" w:rsidRDefault="00175391" w:rsidP="00991517">
            <w:pPr>
              <w:jc w:val="center"/>
              <w:rPr>
                <w:rFonts w:cs="Arial"/>
                <w:b/>
                <w:color w:val="000000" w:themeColor="text1"/>
                <w:lang w:val="en-GB"/>
              </w:rPr>
            </w:pPr>
            <w:r w:rsidRPr="00757F3B">
              <w:rPr>
                <w:rFonts w:cs="Arial"/>
                <w:b/>
                <w:color w:val="000000" w:themeColor="text1"/>
                <w:lang w:val="en-GB"/>
              </w:rPr>
              <w:t>Day 11</w:t>
            </w:r>
          </w:p>
        </w:tc>
        <w:tc>
          <w:tcPr>
            <w:tcW w:w="4498" w:type="dxa"/>
          </w:tcPr>
          <w:p w14:paraId="3D2FA857" w14:textId="77777777" w:rsidR="00175391" w:rsidRPr="00757F3B" w:rsidRDefault="00175391" w:rsidP="00991517">
            <w:pPr>
              <w:jc w:val="center"/>
              <w:rPr>
                <w:rFonts w:cs="Arial"/>
                <w:color w:val="000000" w:themeColor="text1"/>
                <w:lang w:val="en-GB"/>
              </w:rPr>
            </w:pPr>
            <w:r w:rsidRPr="00757F3B">
              <w:rPr>
                <w:rFonts w:cs="Arial"/>
                <w:color w:val="000000" w:themeColor="text1"/>
                <w:szCs w:val="24"/>
              </w:rPr>
              <w:t>Blackhawk</w:t>
            </w:r>
            <w:r w:rsidRPr="00757F3B">
              <w:rPr>
                <w:rFonts w:cs="Arial"/>
                <w:color w:val="000000" w:themeColor="text1"/>
                <w:lang w:val="en-GB"/>
              </w:rPr>
              <w:t xml:space="preserve"> 70%</w:t>
            </w:r>
          </w:p>
          <w:p w14:paraId="6859ED3E" w14:textId="77777777" w:rsidR="00175391" w:rsidRPr="00757F3B" w:rsidRDefault="00175391" w:rsidP="00991517">
            <w:pPr>
              <w:jc w:val="center"/>
              <w:rPr>
                <w:rFonts w:cs="Arial"/>
                <w:color w:val="000000" w:themeColor="text1"/>
                <w:lang w:val="en-GB"/>
              </w:rPr>
            </w:pPr>
            <w:r w:rsidRPr="00757F3B">
              <w:rPr>
                <w:rFonts w:cs="Arial"/>
                <w:color w:val="000000" w:themeColor="text1"/>
                <w:lang w:val="en-GB"/>
              </w:rPr>
              <w:t>Original Diet 30%</w:t>
            </w:r>
          </w:p>
        </w:tc>
      </w:tr>
      <w:tr w:rsidR="00175391" w:rsidRPr="00757F3B" w14:paraId="4494EB4C" w14:textId="77777777" w:rsidTr="00991517">
        <w:tc>
          <w:tcPr>
            <w:tcW w:w="4498" w:type="dxa"/>
          </w:tcPr>
          <w:p w14:paraId="61E980C1" w14:textId="77777777" w:rsidR="00175391" w:rsidRPr="00757F3B" w:rsidRDefault="00175391" w:rsidP="00991517">
            <w:pPr>
              <w:jc w:val="center"/>
              <w:rPr>
                <w:rFonts w:cs="Arial"/>
                <w:b/>
                <w:color w:val="000000" w:themeColor="text1"/>
                <w:lang w:val="en-GB"/>
              </w:rPr>
            </w:pPr>
            <w:r w:rsidRPr="00757F3B">
              <w:rPr>
                <w:rFonts w:cs="Arial"/>
                <w:b/>
                <w:color w:val="000000" w:themeColor="text1"/>
                <w:lang w:val="en-GB"/>
              </w:rPr>
              <w:t>Day 12</w:t>
            </w:r>
          </w:p>
        </w:tc>
        <w:tc>
          <w:tcPr>
            <w:tcW w:w="4498" w:type="dxa"/>
          </w:tcPr>
          <w:p w14:paraId="55FD69B1" w14:textId="77777777" w:rsidR="00175391" w:rsidRPr="00757F3B" w:rsidRDefault="00175391" w:rsidP="00991517">
            <w:pPr>
              <w:jc w:val="center"/>
              <w:rPr>
                <w:rFonts w:cs="Arial"/>
                <w:color w:val="000000" w:themeColor="text1"/>
                <w:lang w:val="en-GB"/>
              </w:rPr>
            </w:pPr>
            <w:r w:rsidRPr="00757F3B">
              <w:rPr>
                <w:rFonts w:cs="Arial"/>
                <w:color w:val="000000" w:themeColor="text1"/>
                <w:szCs w:val="24"/>
              </w:rPr>
              <w:t>Blackhawk</w:t>
            </w:r>
            <w:r w:rsidRPr="00757F3B">
              <w:rPr>
                <w:rFonts w:cs="Arial"/>
                <w:color w:val="000000" w:themeColor="text1"/>
                <w:lang w:val="en-GB"/>
              </w:rPr>
              <w:t xml:space="preserve"> 80%</w:t>
            </w:r>
          </w:p>
          <w:p w14:paraId="75CC959F" w14:textId="77777777" w:rsidR="00175391" w:rsidRPr="00757F3B" w:rsidRDefault="00175391" w:rsidP="00991517">
            <w:pPr>
              <w:jc w:val="center"/>
              <w:rPr>
                <w:rFonts w:cs="Arial"/>
                <w:color w:val="000000" w:themeColor="text1"/>
              </w:rPr>
            </w:pPr>
            <w:r w:rsidRPr="00757F3B">
              <w:rPr>
                <w:rFonts w:cs="Arial"/>
                <w:color w:val="000000" w:themeColor="text1"/>
                <w:lang w:val="en-GB"/>
              </w:rPr>
              <w:t>Original Diet 20%</w:t>
            </w:r>
          </w:p>
        </w:tc>
      </w:tr>
      <w:tr w:rsidR="00175391" w:rsidRPr="00757F3B" w14:paraId="7E6BC727" w14:textId="77777777" w:rsidTr="00991517">
        <w:tc>
          <w:tcPr>
            <w:tcW w:w="4498" w:type="dxa"/>
          </w:tcPr>
          <w:p w14:paraId="2013AA3D" w14:textId="77777777" w:rsidR="00175391" w:rsidRPr="00757F3B" w:rsidRDefault="00175391" w:rsidP="00991517">
            <w:pPr>
              <w:jc w:val="center"/>
              <w:rPr>
                <w:rFonts w:cs="Arial"/>
                <w:b/>
                <w:color w:val="000000" w:themeColor="text1"/>
                <w:lang w:val="en-GB"/>
              </w:rPr>
            </w:pPr>
            <w:r w:rsidRPr="00757F3B">
              <w:rPr>
                <w:rFonts w:cs="Arial"/>
                <w:b/>
                <w:color w:val="000000" w:themeColor="text1"/>
                <w:lang w:val="en-GB"/>
              </w:rPr>
              <w:t>Day 13</w:t>
            </w:r>
          </w:p>
        </w:tc>
        <w:tc>
          <w:tcPr>
            <w:tcW w:w="4498" w:type="dxa"/>
          </w:tcPr>
          <w:p w14:paraId="2D76A1A8" w14:textId="77777777" w:rsidR="00175391" w:rsidRPr="00757F3B" w:rsidRDefault="00175391" w:rsidP="00991517">
            <w:pPr>
              <w:jc w:val="center"/>
              <w:rPr>
                <w:rFonts w:cs="Arial"/>
                <w:color w:val="000000" w:themeColor="text1"/>
                <w:lang w:val="en-GB"/>
              </w:rPr>
            </w:pPr>
            <w:r w:rsidRPr="00757F3B">
              <w:rPr>
                <w:rFonts w:cs="Arial"/>
                <w:color w:val="000000" w:themeColor="text1"/>
                <w:szCs w:val="24"/>
              </w:rPr>
              <w:t>Blackhawk</w:t>
            </w:r>
            <w:r w:rsidRPr="00757F3B">
              <w:rPr>
                <w:rFonts w:cs="Arial"/>
                <w:color w:val="000000" w:themeColor="text1"/>
                <w:lang w:val="en-GB"/>
              </w:rPr>
              <w:t xml:space="preserve"> 90%</w:t>
            </w:r>
          </w:p>
          <w:p w14:paraId="3B24660D" w14:textId="77777777" w:rsidR="00175391" w:rsidRPr="00757F3B" w:rsidRDefault="00175391" w:rsidP="00991517">
            <w:pPr>
              <w:jc w:val="center"/>
              <w:rPr>
                <w:rFonts w:cs="Arial"/>
                <w:color w:val="000000" w:themeColor="text1"/>
                <w:lang w:val="en-GB"/>
              </w:rPr>
            </w:pPr>
            <w:r w:rsidRPr="00757F3B">
              <w:rPr>
                <w:rFonts w:cs="Arial"/>
                <w:color w:val="000000" w:themeColor="text1"/>
                <w:lang w:val="en-GB"/>
              </w:rPr>
              <w:t>Original Diet 10%</w:t>
            </w:r>
          </w:p>
        </w:tc>
      </w:tr>
      <w:tr w:rsidR="00175391" w:rsidRPr="00757F3B" w14:paraId="1F86BBC5" w14:textId="77777777" w:rsidTr="00991517">
        <w:tc>
          <w:tcPr>
            <w:tcW w:w="4498" w:type="dxa"/>
          </w:tcPr>
          <w:p w14:paraId="07C4197C" w14:textId="77777777" w:rsidR="00175391" w:rsidRPr="00757F3B" w:rsidRDefault="00175391" w:rsidP="00991517">
            <w:pPr>
              <w:jc w:val="center"/>
              <w:rPr>
                <w:rFonts w:cs="Arial"/>
                <w:b/>
                <w:color w:val="000000" w:themeColor="text1"/>
                <w:lang w:val="en-GB"/>
              </w:rPr>
            </w:pPr>
            <w:r w:rsidRPr="00757F3B">
              <w:rPr>
                <w:rFonts w:cs="Arial"/>
                <w:b/>
                <w:color w:val="000000" w:themeColor="text1"/>
                <w:lang w:val="en-GB"/>
              </w:rPr>
              <w:t>Day 14</w:t>
            </w:r>
          </w:p>
        </w:tc>
        <w:tc>
          <w:tcPr>
            <w:tcW w:w="4498" w:type="dxa"/>
          </w:tcPr>
          <w:p w14:paraId="09125655" w14:textId="77777777" w:rsidR="00175391" w:rsidRPr="00757F3B" w:rsidRDefault="00175391" w:rsidP="00991517">
            <w:pPr>
              <w:jc w:val="center"/>
              <w:rPr>
                <w:rFonts w:cs="Arial"/>
                <w:color w:val="000000" w:themeColor="text1"/>
                <w:lang w:val="en-GB"/>
              </w:rPr>
            </w:pPr>
            <w:r w:rsidRPr="00757F3B">
              <w:rPr>
                <w:rFonts w:cs="Arial"/>
                <w:color w:val="000000" w:themeColor="text1"/>
                <w:szCs w:val="24"/>
              </w:rPr>
              <w:t>Blackhawk</w:t>
            </w:r>
            <w:r w:rsidRPr="00757F3B">
              <w:rPr>
                <w:rFonts w:cs="Arial"/>
                <w:color w:val="000000" w:themeColor="text1"/>
                <w:lang w:val="en-GB"/>
              </w:rPr>
              <w:t xml:space="preserve"> 100%</w:t>
            </w:r>
          </w:p>
        </w:tc>
      </w:tr>
    </w:tbl>
    <w:p w14:paraId="0ECB3273" w14:textId="77777777" w:rsidR="005026F4" w:rsidRDefault="005026F4">
      <w:pPr>
        <w:spacing w:after="0" w:line="240" w:lineRule="auto"/>
        <w:rPr>
          <w:lang w:val="en-US"/>
        </w:rPr>
      </w:pPr>
    </w:p>
    <w:p w14:paraId="5585C88D" w14:textId="77777777" w:rsidR="005026F4" w:rsidRDefault="005026F4">
      <w:pPr>
        <w:spacing w:after="0" w:line="240" w:lineRule="auto"/>
        <w:rPr>
          <w:lang w:val="en-US"/>
        </w:rPr>
      </w:pPr>
      <w:r>
        <w:rPr>
          <w:lang w:val="en-US"/>
        </w:rPr>
        <w:br w:type="page"/>
      </w:r>
    </w:p>
    <w:p w14:paraId="5737E192" w14:textId="05311573" w:rsidR="00E02A20" w:rsidRDefault="00E02A20" w:rsidP="00E02A20">
      <w:pPr>
        <w:pStyle w:val="Heading1"/>
        <w:rPr>
          <w:lang w:val="en-US"/>
        </w:rPr>
      </w:pPr>
      <w:bookmarkStart w:id="31" w:name="_Toc224636003"/>
      <w:r>
        <w:rPr>
          <w:lang w:val="en-US"/>
        </w:rPr>
        <w:lastRenderedPageBreak/>
        <w:t>Zoonotic Diseases</w:t>
      </w:r>
      <w:bookmarkEnd w:id="31"/>
      <w:r>
        <w:rPr>
          <w:lang w:val="en-US"/>
        </w:rPr>
        <w:t xml:space="preserve"> </w:t>
      </w:r>
    </w:p>
    <w:p w14:paraId="47BC66E3" w14:textId="77777777" w:rsidR="00626934" w:rsidRPr="00036F45" w:rsidRDefault="00626934" w:rsidP="00626934">
      <w:pPr>
        <w:pStyle w:val="Heading2"/>
        <w:spacing w:after="200"/>
        <w:rPr>
          <w:rFonts w:eastAsia="Calibri" w:cs="Arial"/>
        </w:rPr>
      </w:pPr>
      <w:bookmarkStart w:id="32" w:name="_Toc224031438"/>
      <w:bookmarkStart w:id="33" w:name="_Toc224636004"/>
      <w:r w:rsidRPr="00036F45">
        <w:rPr>
          <w:rFonts w:eastAsia="Calibri" w:cs="Arial"/>
        </w:rPr>
        <w:t>What is a Zoonotic Disease?</w:t>
      </w:r>
      <w:bookmarkEnd w:id="32"/>
      <w:bookmarkEnd w:id="33"/>
    </w:p>
    <w:p w14:paraId="21C3FDC4" w14:textId="77777777" w:rsidR="00626934" w:rsidRPr="00036F45" w:rsidRDefault="00626934" w:rsidP="00626934">
      <w:pPr>
        <w:spacing w:after="200"/>
        <w:rPr>
          <w:rFonts w:cs="Arial"/>
          <w:bCs/>
          <w:szCs w:val="24"/>
        </w:rPr>
      </w:pPr>
      <w:r w:rsidRPr="00036F45">
        <w:rPr>
          <w:rFonts w:cs="Arial"/>
          <w:bCs/>
          <w:szCs w:val="24"/>
        </w:rPr>
        <w:t>A zoonotic disease is a disease that is transmissible to humans. Any domestic animal may spread disease to people, although it is very rare for this to occur.</w:t>
      </w:r>
    </w:p>
    <w:p w14:paraId="76EAFFDF" w14:textId="77777777" w:rsidR="00626934" w:rsidRPr="00036F45" w:rsidRDefault="00626934" w:rsidP="00626934">
      <w:pPr>
        <w:spacing w:after="200"/>
        <w:rPr>
          <w:rFonts w:cs="Arial"/>
          <w:bCs/>
          <w:szCs w:val="24"/>
        </w:rPr>
      </w:pPr>
      <w:r w:rsidRPr="00036F45">
        <w:rPr>
          <w:rFonts w:cs="Arial"/>
          <w:bCs/>
          <w:szCs w:val="24"/>
        </w:rPr>
        <w:t>Basic hygiene practices, such as hand washing after handling animals and before eating, will assist to avoid spread of disease.</w:t>
      </w:r>
    </w:p>
    <w:p w14:paraId="30670CA4" w14:textId="77777777" w:rsidR="00626934" w:rsidRPr="00036F45" w:rsidRDefault="00626934" w:rsidP="00626934">
      <w:pPr>
        <w:spacing w:after="200"/>
        <w:rPr>
          <w:rFonts w:cs="Arial"/>
          <w:bCs/>
          <w:szCs w:val="24"/>
        </w:rPr>
      </w:pPr>
      <w:r w:rsidRPr="00036F45">
        <w:rPr>
          <w:rFonts w:cs="Arial"/>
          <w:bCs/>
          <w:szCs w:val="24"/>
        </w:rPr>
        <w:t>The risk is slightly higher for people with compromised immune systems such as people on chemotherapy, those with chronic diseases or women who are pregnant.</w:t>
      </w:r>
    </w:p>
    <w:p w14:paraId="7C5CC884" w14:textId="77777777" w:rsidR="00626934" w:rsidRPr="00036F45" w:rsidRDefault="00626934" w:rsidP="00626934">
      <w:pPr>
        <w:spacing w:after="200"/>
        <w:rPr>
          <w:rFonts w:cs="Arial"/>
          <w:bCs/>
          <w:szCs w:val="24"/>
        </w:rPr>
      </w:pPr>
      <w:r w:rsidRPr="00036F45">
        <w:rPr>
          <w:rFonts w:cs="Arial"/>
          <w:bCs/>
          <w:szCs w:val="24"/>
        </w:rPr>
        <w:t xml:space="preserve">Some of the zoonotic diseases that could potentially cause a problem are listed below. </w:t>
      </w:r>
    </w:p>
    <w:p w14:paraId="2DEABA59" w14:textId="43E98A44" w:rsidR="00626934" w:rsidRPr="00036F45" w:rsidRDefault="00626934" w:rsidP="00626934">
      <w:pPr>
        <w:spacing w:after="200"/>
        <w:rPr>
          <w:rFonts w:cs="Arial"/>
          <w:bCs/>
          <w:szCs w:val="24"/>
        </w:rPr>
      </w:pPr>
      <w:r w:rsidRPr="00036F45">
        <w:rPr>
          <w:rFonts w:cs="Arial"/>
          <w:bCs/>
          <w:szCs w:val="24"/>
        </w:rPr>
        <w:t>Should you have any concerns or questions, please contact your Puppy Development Advisor or Whelp and Brood Stock Advisor.</w:t>
      </w:r>
    </w:p>
    <w:p w14:paraId="20FBC000" w14:textId="77777777" w:rsidR="00626934" w:rsidRPr="00036F45" w:rsidRDefault="00626934" w:rsidP="00626934">
      <w:pPr>
        <w:pStyle w:val="Heading2"/>
        <w:spacing w:after="200"/>
        <w:rPr>
          <w:rFonts w:eastAsia="Calibri" w:cs="Arial"/>
        </w:rPr>
      </w:pPr>
      <w:bookmarkStart w:id="34" w:name="_Toc224031439"/>
      <w:bookmarkStart w:id="35" w:name="_Toc224636005"/>
      <w:r w:rsidRPr="00036F45">
        <w:rPr>
          <w:rFonts w:eastAsia="Calibri" w:cs="Arial"/>
        </w:rPr>
        <w:t>Salmonellosis</w:t>
      </w:r>
      <w:bookmarkEnd w:id="34"/>
      <w:bookmarkEnd w:id="35"/>
    </w:p>
    <w:p w14:paraId="75018767" w14:textId="77777777" w:rsidR="00626934" w:rsidRPr="00036F45" w:rsidRDefault="00626934" w:rsidP="00626934">
      <w:pPr>
        <w:spacing w:after="200"/>
        <w:rPr>
          <w:rFonts w:cs="Arial"/>
          <w:bCs/>
          <w:szCs w:val="24"/>
        </w:rPr>
      </w:pPr>
      <w:r w:rsidRPr="00036F45">
        <w:rPr>
          <w:rFonts w:cs="Arial"/>
          <w:bCs/>
          <w:szCs w:val="24"/>
        </w:rPr>
        <w:t>Salmonellosis is caused by the bacteria, Salmonella, and is the most common cause of food poisoning in people.</w:t>
      </w:r>
    </w:p>
    <w:p w14:paraId="56B47E97" w14:textId="77777777" w:rsidR="00626934" w:rsidRPr="00036F45" w:rsidRDefault="00626934" w:rsidP="00626934">
      <w:pPr>
        <w:spacing w:after="200"/>
        <w:rPr>
          <w:rFonts w:cs="Arial"/>
          <w:bCs/>
          <w:szCs w:val="24"/>
        </w:rPr>
      </w:pPr>
      <w:r w:rsidRPr="00036F45">
        <w:rPr>
          <w:rFonts w:cs="Arial"/>
          <w:bCs/>
          <w:szCs w:val="24"/>
        </w:rPr>
        <w:t>Dogs can develop Salmonella gastroenteritis from eating raw or undercooked meat. After eating raw meat or bones, dogs can become carriers and shed Salmonella bacteria into the environment for extended periods of time, even if they have never become ill themselves.</w:t>
      </w:r>
    </w:p>
    <w:p w14:paraId="65695094" w14:textId="77777777" w:rsidR="00626934" w:rsidRPr="00036F45" w:rsidRDefault="00626934" w:rsidP="00626934">
      <w:pPr>
        <w:spacing w:after="200"/>
        <w:rPr>
          <w:rFonts w:cs="Arial"/>
          <w:bCs/>
          <w:szCs w:val="24"/>
        </w:rPr>
      </w:pPr>
      <w:r w:rsidRPr="00036F45">
        <w:rPr>
          <w:rFonts w:cs="Arial"/>
          <w:bCs/>
          <w:szCs w:val="24"/>
        </w:rPr>
        <w:t>If that dog then becomes one of our breeding dams, they can shed Salmonella in their milk or faeces during the whelping period, which can cause severe illness and even death in our most vulnerable pups, along with potential contamination to those people handling the litter.</w:t>
      </w:r>
    </w:p>
    <w:p w14:paraId="144522EC" w14:textId="77777777" w:rsidR="00626934" w:rsidRPr="00036F45" w:rsidRDefault="00626934" w:rsidP="00626934">
      <w:pPr>
        <w:spacing w:after="200"/>
        <w:rPr>
          <w:rFonts w:cs="Arial"/>
          <w:bCs/>
          <w:szCs w:val="24"/>
        </w:rPr>
      </w:pPr>
      <w:r w:rsidRPr="00036F45">
        <w:rPr>
          <w:rFonts w:cs="Arial"/>
          <w:bCs/>
          <w:szCs w:val="24"/>
        </w:rPr>
        <w:t>For more information, please see the following fact sheet</w:t>
      </w:r>
    </w:p>
    <w:p w14:paraId="71AEFA0F" w14:textId="4B4A823A" w:rsidR="00626934" w:rsidRPr="00036F45" w:rsidRDefault="00626934" w:rsidP="00626934">
      <w:pPr>
        <w:spacing w:after="200"/>
        <w:rPr>
          <w:rFonts w:cs="Arial"/>
          <w:bCs/>
          <w:szCs w:val="24"/>
        </w:rPr>
      </w:pPr>
      <w:hyperlink r:id="rId16" w:history="1">
        <w:r w:rsidRPr="00036F45">
          <w:rPr>
            <w:rFonts w:cs="Arial"/>
            <w:color w:val="0000FF"/>
            <w:szCs w:val="24"/>
            <w:u w:val="single"/>
          </w:rPr>
          <w:t>https://www.health.nsw.gov.au/Infectious/factsheets/Pages/Salmonellosis.aspx</w:t>
        </w:r>
      </w:hyperlink>
    </w:p>
    <w:p w14:paraId="60BC183E" w14:textId="77777777" w:rsidR="00626934" w:rsidRPr="00036F45" w:rsidRDefault="00626934" w:rsidP="00626934">
      <w:pPr>
        <w:pStyle w:val="Heading2"/>
        <w:spacing w:after="200"/>
        <w:rPr>
          <w:rFonts w:eastAsia="Calibri" w:cs="Arial"/>
        </w:rPr>
      </w:pPr>
      <w:bookmarkStart w:id="36" w:name="_Toc224031440"/>
      <w:bookmarkStart w:id="37" w:name="_Toc224636006"/>
      <w:r w:rsidRPr="00036F45">
        <w:rPr>
          <w:rFonts w:eastAsia="Calibri" w:cs="Arial"/>
        </w:rPr>
        <w:t>Campylobacteriosis</w:t>
      </w:r>
      <w:bookmarkEnd w:id="36"/>
      <w:bookmarkEnd w:id="37"/>
    </w:p>
    <w:p w14:paraId="2AFAFA09" w14:textId="77777777" w:rsidR="00626934" w:rsidRPr="00036F45" w:rsidRDefault="00626934" w:rsidP="00626934">
      <w:pPr>
        <w:spacing w:after="200"/>
        <w:rPr>
          <w:rFonts w:cs="Arial"/>
          <w:bCs/>
          <w:szCs w:val="24"/>
        </w:rPr>
      </w:pPr>
      <w:r w:rsidRPr="00036F45">
        <w:rPr>
          <w:rFonts w:cs="Arial"/>
          <w:bCs/>
          <w:szCs w:val="24"/>
        </w:rPr>
        <w:t xml:space="preserve">Campylobacteriosis is another form of bacterial gastroenteritis in people. Spread of the bacteria occurs usually through contaminated food or water sources, although dogs that have been fed raw meat can also shed the bacteria in their faeces. </w:t>
      </w:r>
    </w:p>
    <w:p w14:paraId="7956FA3E" w14:textId="77777777" w:rsidR="00626934" w:rsidRPr="00036F45" w:rsidRDefault="00626934" w:rsidP="00626934">
      <w:pPr>
        <w:spacing w:after="200"/>
        <w:rPr>
          <w:rFonts w:cs="Arial"/>
          <w:bCs/>
          <w:szCs w:val="24"/>
        </w:rPr>
      </w:pPr>
      <w:r w:rsidRPr="00036F45">
        <w:rPr>
          <w:rFonts w:cs="Arial"/>
          <w:bCs/>
          <w:szCs w:val="24"/>
        </w:rPr>
        <w:t>Handling dogs that have been fed raw meat or had access to contaminated water can cause illness in people if routine hygiene practices are not followed.</w:t>
      </w:r>
    </w:p>
    <w:p w14:paraId="18CB0799" w14:textId="77777777" w:rsidR="00626934" w:rsidRPr="00036F45" w:rsidRDefault="00626934" w:rsidP="00626934">
      <w:pPr>
        <w:spacing w:after="200"/>
        <w:rPr>
          <w:rFonts w:cs="Arial"/>
          <w:bCs/>
          <w:szCs w:val="24"/>
        </w:rPr>
      </w:pPr>
      <w:r w:rsidRPr="00036F45">
        <w:rPr>
          <w:rFonts w:cs="Arial"/>
          <w:bCs/>
          <w:szCs w:val="24"/>
        </w:rPr>
        <w:lastRenderedPageBreak/>
        <w:t>For more information, please see the following fact sheet</w:t>
      </w:r>
    </w:p>
    <w:p w14:paraId="58BBA79E" w14:textId="356208BD" w:rsidR="00626934" w:rsidRPr="00036F45" w:rsidRDefault="00626934" w:rsidP="00626934">
      <w:pPr>
        <w:spacing w:after="200"/>
        <w:rPr>
          <w:rFonts w:cs="Arial"/>
          <w:bCs/>
          <w:szCs w:val="24"/>
          <w:lang w:val="en-US"/>
        </w:rPr>
      </w:pPr>
      <w:hyperlink r:id="rId17" w:history="1">
        <w:r w:rsidRPr="00036F45">
          <w:rPr>
            <w:rFonts w:cs="Arial"/>
            <w:color w:val="0000FF"/>
            <w:szCs w:val="24"/>
            <w:u w:val="single"/>
            <w:lang w:val="en-US"/>
          </w:rPr>
          <w:t>https://www.health.nsw.gov.au/Infectious/factsheets/Pages/Campylobacteriosis.aspx</w:t>
        </w:r>
      </w:hyperlink>
    </w:p>
    <w:p w14:paraId="321A2BF2" w14:textId="77777777" w:rsidR="00626934" w:rsidRPr="00036F45" w:rsidRDefault="00626934" w:rsidP="00626934">
      <w:pPr>
        <w:pStyle w:val="Heading2"/>
        <w:spacing w:after="200"/>
        <w:rPr>
          <w:rFonts w:eastAsia="Calibri" w:cs="Arial"/>
          <w:lang w:val="en-US"/>
        </w:rPr>
      </w:pPr>
      <w:bookmarkStart w:id="38" w:name="_Toc224031441"/>
      <w:bookmarkStart w:id="39" w:name="_Toc224636007"/>
      <w:r w:rsidRPr="00036F45">
        <w:rPr>
          <w:rFonts w:eastAsia="Calibri" w:cs="Arial"/>
          <w:lang w:val="en-US"/>
        </w:rPr>
        <w:t>Worms</w:t>
      </w:r>
      <w:bookmarkEnd w:id="38"/>
      <w:bookmarkEnd w:id="39"/>
    </w:p>
    <w:p w14:paraId="3114AAB2" w14:textId="77777777" w:rsidR="00626934" w:rsidRPr="00036F45" w:rsidRDefault="00626934" w:rsidP="00626934">
      <w:pPr>
        <w:spacing w:after="200"/>
        <w:rPr>
          <w:rFonts w:cs="Arial"/>
          <w:bCs/>
          <w:szCs w:val="24"/>
          <w:lang w:val="en-US"/>
        </w:rPr>
      </w:pPr>
      <w:r w:rsidRPr="00036F45">
        <w:rPr>
          <w:rFonts w:cs="Arial"/>
          <w:bCs/>
          <w:szCs w:val="24"/>
          <w:lang w:val="en-US"/>
        </w:rPr>
        <w:t>Dogs can be a potential source of roundworm, hookworm, tapeworm or whipworm infection in people.</w:t>
      </w:r>
    </w:p>
    <w:p w14:paraId="00E548F5" w14:textId="77777777" w:rsidR="00626934" w:rsidRPr="00036F45" w:rsidRDefault="00626934" w:rsidP="00626934">
      <w:pPr>
        <w:spacing w:after="200"/>
        <w:rPr>
          <w:rFonts w:cs="Arial"/>
          <w:bCs/>
          <w:szCs w:val="24"/>
          <w:lang w:val="en-US"/>
        </w:rPr>
      </w:pPr>
      <w:r w:rsidRPr="00036F45">
        <w:rPr>
          <w:rFonts w:cs="Arial"/>
          <w:bCs/>
          <w:szCs w:val="24"/>
          <w:lang w:val="en-US"/>
        </w:rPr>
        <w:t>Signs of roundworm infection in people are dependent on the location of the roundworm larvae. The larvae can migrate to any part of the body.</w:t>
      </w:r>
    </w:p>
    <w:p w14:paraId="772C8DC2" w14:textId="77777777" w:rsidR="00626934" w:rsidRPr="00036F45" w:rsidRDefault="00626934" w:rsidP="00626934">
      <w:pPr>
        <w:spacing w:after="200"/>
        <w:rPr>
          <w:rFonts w:cs="Arial"/>
          <w:bCs/>
          <w:szCs w:val="24"/>
          <w:lang w:val="en-US"/>
        </w:rPr>
      </w:pPr>
      <w:r w:rsidRPr="00036F45">
        <w:rPr>
          <w:rFonts w:cs="Arial"/>
          <w:bCs/>
          <w:szCs w:val="24"/>
          <w:lang w:val="en-US"/>
        </w:rPr>
        <w:t xml:space="preserve">Roundworm infection can be transmitted through the </w:t>
      </w:r>
      <w:proofErr w:type="spellStart"/>
      <w:r w:rsidRPr="00036F45">
        <w:rPr>
          <w:rFonts w:cs="Arial"/>
          <w:bCs/>
          <w:szCs w:val="24"/>
          <w:lang w:val="en-US"/>
        </w:rPr>
        <w:t>faeces</w:t>
      </w:r>
      <w:proofErr w:type="spellEnd"/>
      <w:r w:rsidRPr="00036F45">
        <w:rPr>
          <w:rFonts w:cs="Arial"/>
          <w:bCs/>
          <w:szCs w:val="24"/>
          <w:lang w:val="en-US"/>
        </w:rPr>
        <w:t xml:space="preserve"> of the dog, so routine hygiene in people and regular worming of animals will prevent infection.</w:t>
      </w:r>
    </w:p>
    <w:p w14:paraId="03473282" w14:textId="77777777" w:rsidR="00626934" w:rsidRPr="00036F45" w:rsidRDefault="00626934" w:rsidP="00626934">
      <w:pPr>
        <w:spacing w:after="200"/>
        <w:rPr>
          <w:rFonts w:cs="Arial"/>
          <w:bCs/>
          <w:szCs w:val="24"/>
          <w:lang w:val="en-US"/>
        </w:rPr>
      </w:pPr>
      <w:r w:rsidRPr="00036F45">
        <w:rPr>
          <w:rFonts w:cs="Arial"/>
          <w:bCs/>
          <w:szCs w:val="24"/>
          <w:lang w:val="en-US"/>
        </w:rPr>
        <w:t xml:space="preserve">Hookworm infection in people is usually caused by the larvae penetrating the skin and migrating under the skin. Regular </w:t>
      </w:r>
      <w:proofErr w:type="gramStart"/>
      <w:r w:rsidRPr="00036F45">
        <w:rPr>
          <w:rFonts w:cs="Arial"/>
          <w:bCs/>
          <w:szCs w:val="24"/>
          <w:lang w:val="en-US"/>
        </w:rPr>
        <w:t>worming</w:t>
      </w:r>
      <w:proofErr w:type="gramEnd"/>
      <w:r w:rsidRPr="00036F45">
        <w:rPr>
          <w:rFonts w:cs="Arial"/>
          <w:bCs/>
          <w:szCs w:val="24"/>
          <w:lang w:val="en-US"/>
        </w:rPr>
        <w:t xml:space="preserve"> of animals will prevent contamination of the environment.</w:t>
      </w:r>
    </w:p>
    <w:p w14:paraId="5D695AF3" w14:textId="77777777" w:rsidR="00626934" w:rsidRPr="00036F45" w:rsidRDefault="00626934" w:rsidP="00626934">
      <w:pPr>
        <w:spacing w:after="200"/>
        <w:rPr>
          <w:rFonts w:cs="Arial"/>
          <w:bCs/>
          <w:szCs w:val="24"/>
          <w:lang w:val="en-US"/>
        </w:rPr>
      </w:pPr>
      <w:r w:rsidRPr="00036F45">
        <w:rPr>
          <w:rFonts w:cs="Arial"/>
          <w:bCs/>
          <w:szCs w:val="24"/>
          <w:lang w:val="en-US"/>
        </w:rPr>
        <w:t>Hydatid tapeworm in people is generally caused by ingestion of contaminated undercooked meat. It can cause cysts to develop in regions of the body.</w:t>
      </w:r>
    </w:p>
    <w:p w14:paraId="1BD05F28" w14:textId="491424D5" w:rsidR="00626934" w:rsidRDefault="00626934" w:rsidP="00626934">
      <w:pPr>
        <w:spacing w:after="200"/>
        <w:rPr>
          <w:b/>
          <w:bCs/>
          <w:lang w:val="en-US"/>
        </w:rPr>
      </w:pPr>
      <w:r w:rsidRPr="0E5FA816">
        <w:rPr>
          <w:rFonts w:cs="Arial"/>
          <w:lang w:val="en-US"/>
        </w:rPr>
        <w:t xml:space="preserve">Flea tapeworm in people is usually transmitted through ingestion of fleas or lice. Regular </w:t>
      </w:r>
      <w:proofErr w:type="gramStart"/>
      <w:r w:rsidRPr="0E5FA816">
        <w:rPr>
          <w:rFonts w:cs="Arial"/>
          <w:lang w:val="en-US"/>
        </w:rPr>
        <w:t>worming</w:t>
      </w:r>
      <w:proofErr w:type="gramEnd"/>
      <w:r w:rsidRPr="0E5FA816">
        <w:rPr>
          <w:rFonts w:cs="Arial"/>
          <w:lang w:val="en-US"/>
        </w:rPr>
        <w:t xml:space="preserve"> and flea preventatives will prevent infection.</w:t>
      </w:r>
    </w:p>
    <w:p w14:paraId="23DF4917" w14:textId="77777777" w:rsidR="00626934" w:rsidRPr="00036F45" w:rsidRDefault="00626934" w:rsidP="00626934">
      <w:pPr>
        <w:pStyle w:val="Heading2"/>
        <w:rPr>
          <w:rFonts w:cs="Arial"/>
          <w:szCs w:val="24"/>
          <w:lang w:val="en-US"/>
        </w:rPr>
      </w:pPr>
      <w:bookmarkStart w:id="40" w:name="_Toc224636008"/>
      <w:r w:rsidRPr="0E5FA816">
        <w:rPr>
          <w:lang w:val="en-US"/>
        </w:rPr>
        <w:t>Q Fever</w:t>
      </w:r>
      <w:bookmarkEnd w:id="40"/>
    </w:p>
    <w:p w14:paraId="4803BCBD" w14:textId="77777777" w:rsidR="00626934" w:rsidRPr="00036F45" w:rsidRDefault="00626934" w:rsidP="00626934">
      <w:pPr>
        <w:spacing w:after="200"/>
        <w:rPr>
          <w:rFonts w:cs="Arial"/>
          <w:szCs w:val="24"/>
          <w:lang w:val="en-US"/>
        </w:rPr>
      </w:pPr>
      <w:r w:rsidRPr="0E5FA816">
        <w:rPr>
          <w:rFonts w:cs="Arial"/>
          <w:szCs w:val="24"/>
          <w:lang w:val="en-US"/>
        </w:rPr>
        <w:t xml:space="preserve">Q fever is an illness caused by a bacterial infection, usually spread through whelping ruminant animals, but rarely by infected dogs and cats, through handling infected placentas or birthing fluids. It can also be spread through </w:t>
      </w:r>
      <w:proofErr w:type="gramStart"/>
      <w:r w:rsidRPr="0E5FA816">
        <w:rPr>
          <w:rFonts w:cs="Arial"/>
          <w:szCs w:val="24"/>
          <w:lang w:val="en-US"/>
        </w:rPr>
        <w:t>drinking of</w:t>
      </w:r>
      <w:proofErr w:type="gramEnd"/>
      <w:r w:rsidRPr="0E5FA816">
        <w:rPr>
          <w:rFonts w:cs="Arial"/>
          <w:szCs w:val="24"/>
          <w:lang w:val="en-US"/>
        </w:rPr>
        <w:t xml:space="preserve"> unpasteurized milk, or </w:t>
      </w:r>
      <w:proofErr w:type="gramStart"/>
      <w:r w:rsidRPr="0E5FA816">
        <w:rPr>
          <w:rFonts w:cs="Arial"/>
          <w:szCs w:val="24"/>
          <w:lang w:val="en-US"/>
        </w:rPr>
        <w:t>handling of</w:t>
      </w:r>
      <w:proofErr w:type="gramEnd"/>
      <w:r w:rsidRPr="0E5FA816">
        <w:rPr>
          <w:rFonts w:cs="Arial"/>
          <w:szCs w:val="24"/>
          <w:lang w:val="en-US"/>
        </w:rPr>
        <w:t xml:space="preserve"> wool, straw or hay.</w:t>
      </w:r>
    </w:p>
    <w:p w14:paraId="526C8024" w14:textId="77777777" w:rsidR="00626934" w:rsidRPr="00036F45" w:rsidRDefault="00626934" w:rsidP="00626934">
      <w:pPr>
        <w:spacing w:after="200"/>
        <w:rPr>
          <w:rFonts w:cs="Arial"/>
          <w:bCs/>
          <w:szCs w:val="24"/>
          <w:lang w:val="en-US"/>
        </w:rPr>
      </w:pPr>
      <w:r w:rsidRPr="00036F45">
        <w:rPr>
          <w:rFonts w:cs="Arial"/>
          <w:bCs/>
          <w:szCs w:val="24"/>
          <w:lang w:val="en-US"/>
        </w:rPr>
        <w:t>Approximately half of all human infections are asymptomatic and some people have flu-like symptoms. Most people do not require treatment and gain life-long immunity after exposure. Occasionally a person may have extended illness or complications.</w:t>
      </w:r>
    </w:p>
    <w:p w14:paraId="277CCAFC" w14:textId="77777777" w:rsidR="00626934" w:rsidRPr="00036F45" w:rsidRDefault="00626934" w:rsidP="00626934">
      <w:pPr>
        <w:spacing w:after="200"/>
        <w:rPr>
          <w:rFonts w:cs="Arial"/>
          <w:bCs/>
          <w:szCs w:val="24"/>
          <w:lang w:val="en-US"/>
        </w:rPr>
      </w:pPr>
      <w:r w:rsidRPr="00036F45">
        <w:rPr>
          <w:rFonts w:cs="Arial"/>
          <w:bCs/>
          <w:szCs w:val="24"/>
          <w:lang w:val="en-US"/>
        </w:rPr>
        <w:t>Vaccination is recommended for those at risk.</w:t>
      </w:r>
    </w:p>
    <w:p w14:paraId="7983DA38" w14:textId="77777777" w:rsidR="00626934" w:rsidRPr="00036F45" w:rsidRDefault="00626934" w:rsidP="00626934">
      <w:pPr>
        <w:spacing w:after="200"/>
        <w:rPr>
          <w:rFonts w:cs="Arial"/>
          <w:bCs/>
          <w:szCs w:val="24"/>
          <w:lang w:val="en-US"/>
        </w:rPr>
      </w:pPr>
      <w:r w:rsidRPr="00036F45">
        <w:rPr>
          <w:rFonts w:cs="Arial"/>
          <w:bCs/>
          <w:szCs w:val="24"/>
          <w:lang w:val="en-US"/>
        </w:rPr>
        <w:t>Dogs and cats become infected through eating infected placentas or newborns of wildlife, rabbits and rodents, or through transference from ticks.</w:t>
      </w:r>
    </w:p>
    <w:p w14:paraId="52578AC8" w14:textId="77777777" w:rsidR="00626934" w:rsidRPr="00036F45" w:rsidRDefault="00626934" w:rsidP="00626934">
      <w:pPr>
        <w:spacing w:after="200"/>
        <w:rPr>
          <w:rFonts w:cs="Arial"/>
          <w:bCs/>
          <w:szCs w:val="24"/>
          <w:lang w:val="en-US"/>
        </w:rPr>
      </w:pPr>
      <w:r w:rsidRPr="00036F45">
        <w:rPr>
          <w:rFonts w:cs="Arial"/>
          <w:bCs/>
          <w:szCs w:val="24"/>
          <w:lang w:val="en-US"/>
        </w:rPr>
        <w:t>Further information can be found through the following link.</w:t>
      </w:r>
    </w:p>
    <w:p w14:paraId="0373FEFD" w14:textId="77777777" w:rsidR="00626934" w:rsidRPr="00036F45" w:rsidRDefault="00626934" w:rsidP="00626934">
      <w:pPr>
        <w:spacing w:after="200"/>
        <w:rPr>
          <w:rFonts w:cs="Arial"/>
          <w:color w:val="0000FF"/>
          <w:u w:val="single"/>
          <w:lang w:val="en-US"/>
        </w:rPr>
      </w:pPr>
      <w:hyperlink r:id="rId18">
        <w:r w:rsidRPr="0E5FA816">
          <w:rPr>
            <w:rFonts w:cs="Arial"/>
            <w:color w:val="0000FF"/>
            <w:u w:val="single"/>
            <w:lang w:val="en-US"/>
          </w:rPr>
          <w:t>https://www.health.nsw.gov.au/Infectious/factsheets/Pages/Q-Fever.aspx</w:t>
        </w:r>
      </w:hyperlink>
    </w:p>
    <w:p w14:paraId="1409EBB5" w14:textId="77777777" w:rsidR="00626934" w:rsidRPr="00036F45" w:rsidRDefault="00626934" w:rsidP="00626934">
      <w:pPr>
        <w:pStyle w:val="Heading2"/>
        <w:spacing w:after="200"/>
        <w:rPr>
          <w:rFonts w:eastAsia="Calibri" w:cs="Arial"/>
          <w:lang w:val="en-US"/>
        </w:rPr>
      </w:pPr>
      <w:bookmarkStart w:id="41" w:name="_Toc224031442"/>
      <w:bookmarkStart w:id="42" w:name="_Toc224636009"/>
      <w:r w:rsidRPr="00036F45">
        <w:rPr>
          <w:rFonts w:eastAsia="Calibri" w:cs="Arial"/>
          <w:lang w:val="en-US"/>
        </w:rPr>
        <w:lastRenderedPageBreak/>
        <w:t>Leptospirosis</w:t>
      </w:r>
      <w:bookmarkEnd w:id="41"/>
      <w:bookmarkEnd w:id="42"/>
      <w:r w:rsidRPr="00036F45">
        <w:rPr>
          <w:rFonts w:eastAsia="Calibri" w:cs="Arial"/>
          <w:lang w:val="en-US"/>
        </w:rPr>
        <w:t xml:space="preserve">  </w:t>
      </w:r>
    </w:p>
    <w:p w14:paraId="5BA43048" w14:textId="77777777" w:rsidR="00626934" w:rsidRPr="00036F45" w:rsidRDefault="00626934" w:rsidP="00626934">
      <w:pPr>
        <w:spacing w:after="200"/>
        <w:rPr>
          <w:rFonts w:cs="Arial"/>
        </w:rPr>
      </w:pPr>
      <w:r w:rsidRPr="00036F45">
        <w:rPr>
          <w:rFonts w:eastAsia="Times New Roman" w:cs="Arial"/>
          <w:bCs/>
          <w:szCs w:val="24"/>
        </w:rPr>
        <w:t>Leptospirosis is a bacterial disease</w:t>
      </w:r>
      <w:r w:rsidRPr="00036F45">
        <w:rPr>
          <w:rFonts w:eastAsia="Times New Roman" w:cs="Arial"/>
          <w:szCs w:val="24"/>
        </w:rPr>
        <w:t xml:space="preserve"> that can be spread through animals and rodents to humans.  Dogs and people can become infected when the bacteria </w:t>
      </w:r>
      <w:proofErr w:type="gramStart"/>
      <w:r w:rsidRPr="00036F45">
        <w:rPr>
          <w:rFonts w:eastAsia="Times New Roman" w:cs="Arial"/>
          <w:szCs w:val="24"/>
        </w:rPr>
        <w:t>penetrates</w:t>
      </w:r>
      <w:proofErr w:type="gramEnd"/>
      <w:r w:rsidRPr="00036F45">
        <w:rPr>
          <w:rFonts w:eastAsia="Times New Roman" w:cs="Arial"/>
          <w:szCs w:val="24"/>
        </w:rPr>
        <w:t xml:space="preserve"> the body through cuts, or through drinking contaminated water or eating contaminated food. Dogs can ingest the bacteria when being fed raw meat and offal or rodents, swimming in or drinking from stagnant water or eating contaminated food.</w:t>
      </w:r>
    </w:p>
    <w:p w14:paraId="44DD1678" w14:textId="77777777" w:rsidR="00626934" w:rsidRPr="00036F45" w:rsidRDefault="00626934" w:rsidP="00626934">
      <w:pPr>
        <w:spacing w:after="200"/>
        <w:rPr>
          <w:rFonts w:eastAsia="Times New Roman" w:cs="Arial"/>
          <w:szCs w:val="24"/>
        </w:rPr>
      </w:pPr>
      <w:r w:rsidRPr="00036F45">
        <w:rPr>
          <w:rFonts w:eastAsia="Times New Roman" w:cs="Arial"/>
          <w:szCs w:val="24"/>
        </w:rPr>
        <w:t>The disease in dogs usually develops with a fever, then inflammation of the liver and possibly kidneys. Death can result. In humans, the disease can result in liver or kidney failure, meningitis and haemorrhage. Occasionally it can cause chronic fatigue or chronic eye inflammation.</w:t>
      </w:r>
    </w:p>
    <w:p w14:paraId="70B3CB0A" w14:textId="77777777" w:rsidR="00626934" w:rsidRPr="00036F45" w:rsidRDefault="00626934" w:rsidP="00626934">
      <w:pPr>
        <w:spacing w:after="200"/>
        <w:rPr>
          <w:rFonts w:eastAsia="Times New Roman" w:cs="Arial"/>
          <w:szCs w:val="24"/>
        </w:rPr>
      </w:pPr>
      <w:r w:rsidRPr="00036F45">
        <w:rPr>
          <w:rFonts w:eastAsia="Times New Roman" w:cs="Arial"/>
          <w:szCs w:val="24"/>
        </w:rPr>
        <w:t>You can reduce the risk of infection in people and dogs by; not feeding raw meat to animals, use routine hygiene such as hand washing on a regular basis, control rat populations without using rat baits (baits and deceased rodents are poisonous to dogs), avoid swimming in or drinking water that can be contaminated with rodent urine.</w:t>
      </w:r>
    </w:p>
    <w:p w14:paraId="3C81297B" w14:textId="77777777" w:rsidR="00626934" w:rsidRPr="00F13DE1" w:rsidRDefault="00626934" w:rsidP="00626934">
      <w:hyperlink r:id="rId19" w:history="1">
        <w:r w:rsidRPr="00036F45">
          <w:rPr>
            <w:rFonts w:eastAsia="Times New Roman" w:cs="Arial"/>
            <w:color w:val="0000FF"/>
            <w:szCs w:val="24"/>
            <w:u w:val="single"/>
          </w:rPr>
          <w:t xml:space="preserve">https://www.health.nsw.gov.au/Infectious/factsheets/Pages/leptospirosis.aspx </w:t>
        </w:r>
      </w:hyperlink>
    </w:p>
    <w:p w14:paraId="4D716D40" w14:textId="77777777" w:rsidR="00175391" w:rsidRPr="00175391" w:rsidRDefault="00175391" w:rsidP="00175391">
      <w:pPr>
        <w:rPr>
          <w:lang w:val="en-US"/>
        </w:rPr>
      </w:pPr>
    </w:p>
    <w:sectPr w:rsidR="00175391" w:rsidRPr="00175391" w:rsidSect="00D408BB">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AE799" w14:textId="77777777" w:rsidR="00983AE3" w:rsidRDefault="00983AE3" w:rsidP="00FC1C2E">
      <w:pPr>
        <w:spacing w:after="0" w:line="240" w:lineRule="auto"/>
      </w:pPr>
      <w:r>
        <w:separator/>
      </w:r>
    </w:p>
  </w:endnote>
  <w:endnote w:type="continuationSeparator" w:id="0">
    <w:p w14:paraId="01B7D563" w14:textId="77777777" w:rsidR="00983AE3" w:rsidRDefault="00983AE3" w:rsidP="00FC1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AB683" w14:textId="77777777" w:rsidR="00983AE3" w:rsidRDefault="00983AE3" w:rsidP="00FC1C2E">
      <w:pPr>
        <w:spacing w:after="0" w:line="240" w:lineRule="auto"/>
      </w:pPr>
      <w:r>
        <w:separator/>
      </w:r>
    </w:p>
  </w:footnote>
  <w:footnote w:type="continuationSeparator" w:id="0">
    <w:p w14:paraId="69C4519E" w14:textId="77777777" w:rsidR="00983AE3" w:rsidRDefault="00983AE3" w:rsidP="00FC1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6AF73" w14:textId="4130BD12" w:rsidR="00566E61" w:rsidRDefault="00DA3AE0">
    <w:pPr>
      <w:pStyle w:val="Header"/>
    </w:pPr>
    <w:r>
      <w:rPr>
        <w:noProof/>
      </w:rPr>
      <w:drawing>
        <wp:inline distT="0" distB="0" distL="0" distR="0" wp14:anchorId="5EFF0A66" wp14:editId="793ED886">
          <wp:extent cx="2009775" cy="466725"/>
          <wp:effectExtent l="0" t="0" r="9525" b="9525"/>
          <wp:docPr id="721364427"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364427"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466725"/>
                  </a:xfrm>
                  <a:prstGeom prst="rect">
                    <a:avLst/>
                  </a:prstGeom>
                  <a:noFill/>
                  <a:ln>
                    <a:noFill/>
                  </a:ln>
                </pic:spPr>
              </pic:pic>
            </a:graphicData>
          </a:graphic>
        </wp:inline>
      </w:drawing>
    </w:r>
    <w:r>
      <w:tab/>
    </w:r>
    <w:r>
      <w:tab/>
      <w:t>Health &amp; Veterinary Handbook</w:t>
    </w:r>
  </w:p>
  <w:p w14:paraId="0D4CB3A3" w14:textId="77777777" w:rsidR="00FC1C2E" w:rsidRDefault="00FC1C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8895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1A17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9028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E4475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984FF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FE91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D23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38DB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AA45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AEAB8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A4EA6"/>
    <w:multiLevelType w:val="multilevel"/>
    <w:tmpl w:val="E50C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5320C70"/>
    <w:multiLevelType w:val="hybridMultilevel"/>
    <w:tmpl w:val="39B401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D291970"/>
    <w:multiLevelType w:val="hybridMultilevel"/>
    <w:tmpl w:val="D864E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F5D1CEB"/>
    <w:multiLevelType w:val="hybridMultilevel"/>
    <w:tmpl w:val="298C2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67F2D5F"/>
    <w:multiLevelType w:val="hybridMultilevel"/>
    <w:tmpl w:val="D4E61F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72E7A7A"/>
    <w:multiLevelType w:val="hybridMultilevel"/>
    <w:tmpl w:val="B44A0F2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7EA1C17"/>
    <w:multiLevelType w:val="hybridMultilevel"/>
    <w:tmpl w:val="B1580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AEE4137"/>
    <w:multiLevelType w:val="hybridMultilevel"/>
    <w:tmpl w:val="13643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A71C3C"/>
    <w:multiLevelType w:val="hybridMultilevel"/>
    <w:tmpl w:val="B900B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FBA5C78"/>
    <w:multiLevelType w:val="hybridMultilevel"/>
    <w:tmpl w:val="9B826984"/>
    <w:lvl w:ilvl="0" w:tplc="B92EC10C">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07149E2"/>
    <w:multiLevelType w:val="hybridMultilevel"/>
    <w:tmpl w:val="9C5AC4B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401610F"/>
    <w:multiLevelType w:val="hybridMultilevel"/>
    <w:tmpl w:val="CB12F3E6"/>
    <w:lvl w:ilvl="0" w:tplc="D06C59D6">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8CE1AA1"/>
    <w:multiLevelType w:val="hybridMultilevel"/>
    <w:tmpl w:val="DE96B7C2"/>
    <w:lvl w:ilvl="0" w:tplc="0CDA814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8DA7892"/>
    <w:multiLevelType w:val="hybridMultilevel"/>
    <w:tmpl w:val="71D458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D6C336B"/>
    <w:multiLevelType w:val="hybridMultilevel"/>
    <w:tmpl w:val="D7D6AD62"/>
    <w:lvl w:ilvl="0" w:tplc="711818E2">
      <w:numFmt w:val="bullet"/>
      <w:lvlText w:val=""/>
      <w:lvlJc w:val="left"/>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FFA489B"/>
    <w:multiLevelType w:val="hybridMultilevel"/>
    <w:tmpl w:val="5CA6AABA"/>
    <w:lvl w:ilvl="0" w:tplc="1F44B82E">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0E206DE"/>
    <w:multiLevelType w:val="multilevel"/>
    <w:tmpl w:val="73F6236A"/>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32786433"/>
    <w:multiLevelType w:val="hybridMultilevel"/>
    <w:tmpl w:val="147AD6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4653CFD"/>
    <w:multiLevelType w:val="hybridMultilevel"/>
    <w:tmpl w:val="88D82B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4E6218D"/>
    <w:multiLevelType w:val="hybridMultilevel"/>
    <w:tmpl w:val="AF3AD2CC"/>
    <w:lvl w:ilvl="0" w:tplc="2A6A965C">
      <w:start w:val="1"/>
      <w:numFmt w:val="bullet"/>
      <w:pStyle w:val="ListParagraph"/>
      <w:lvlText w:val=""/>
      <w:lvlJc w:val="left"/>
      <w:pPr>
        <w:ind w:left="1440" w:hanging="360"/>
      </w:pPr>
      <w:rPr>
        <w:rFonts w:ascii="Symbol" w:eastAsia="Calibri" w:hAnsi="Symbol"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379D4B8F"/>
    <w:multiLevelType w:val="hybridMultilevel"/>
    <w:tmpl w:val="7E1A0D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A9C22C6"/>
    <w:multiLevelType w:val="hybridMultilevel"/>
    <w:tmpl w:val="70002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B9754D4"/>
    <w:multiLevelType w:val="hybridMultilevel"/>
    <w:tmpl w:val="05DC0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C3458D8"/>
    <w:multiLevelType w:val="hybridMultilevel"/>
    <w:tmpl w:val="FCFCE4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2365B98"/>
    <w:multiLevelType w:val="hybridMultilevel"/>
    <w:tmpl w:val="FDAA17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4041B84"/>
    <w:multiLevelType w:val="hybridMultilevel"/>
    <w:tmpl w:val="F6B89AC4"/>
    <w:lvl w:ilvl="0" w:tplc="54E66916">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9102EAE"/>
    <w:multiLevelType w:val="multilevel"/>
    <w:tmpl w:val="FF5878A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7" w15:restartNumberingAfterBreak="0">
    <w:nsid w:val="4B0F4A42"/>
    <w:multiLevelType w:val="hybridMultilevel"/>
    <w:tmpl w:val="F1FE5B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EC635C4"/>
    <w:multiLevelType w:val="hybridMultilevel"/>
    <w:tmpl w:val="D6BEB46E"/>
    <w:lvl w:ilvl="0" w:tplc="D47A08A4">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0C84E07"/>
    <w:multiLevelType w:val="multilevel"/>
    <w:tmpl w:val="632602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50EC3305"/>
    <w:multiLevelType w:val="hybridMultilevel"/>
    <w:tmpl w:val="344258F0"/>
    <w:lvl w:ilvl="0" w:tplc="DE805674">
      <w:start w:val="1"/>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2CE5E9C"/>
    <w:multiLevelType w:val="hybridMultilevel"/>
    <w:tmpl w:val="BCA6D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76452ED"/>
    <w:multiLevelType w:val="hybridMultilevel"/>
    <w:tmpl w:val="2FFEA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8527888"/>
    <w:multiLevelType w:val="hybridMultilevel"/>
    <w:tmpl w:val="7F22E2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58904449"/>
    <w:multiLevelType w:val="hybridMultilevel"/>
    <w:tmpl w:val="E23A6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BCB4665"/>
    <w:multiLevelType w:val="hybridMultilevel"/>
    <w:tmpl w:val="88D4C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D6115A9"/>
    <w:multiLevelType w:val="hybridMultilevel"/>
    <w:tmpl w:val="49327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FA3423B"/>
    <w:multiLevelType w:val="hybridMultilevel"/>
    <w:tmpl w:val="01068D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61CE5607"/>
    <w:multiLevelType w:val="multilevel"/>
    <w:tmpl w:val="3DDCA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5292A24"/>
    <w:multiLevelType w:val="hybridMultilevel"/>
    <w:tmpl w:val="A86A6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5860BC0"/>
    <w:multiLevelType w:val="hybridMultilevel"/>
    <w:tmpl w:val="16B80F14"/>
    <w:lvl w:ilvl="0" w:tplc="10642566">
      <w:start w:val="1"/>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5B51162"/>
    <w:multiLevelType w:val="hybridMultilevel"/>
    <w:tmpl w:val="4F749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7B85999"/>
    <w:multiLevelType w:val="hybridMultilevel"/>
    <w:tmpl w:val="08CCE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8DC135E"/>
    <w:multiLevelType w:val="hybridMultilevel"/>
    <w:tmpl w:val="74045EC0"/>
    <w:lvl w:ilvl="0" w:tplc="5296DBF4">
      <w:start w:val="1"/>
      <w:numFmt w:val="decimal"/>
      <w:pStyle w:val="numbered"/>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4" w15:restartNumberingAfterBreak="0">
    <w:nsid w:val="69802872"/>
    <w:multiLevelType w:val="hybridMultilevel"/>
    <w:tmpl w:val="D4382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16F7799"/>
    <w:multiLevelType w:val="hybridMultilevel"/>
    <w:tmpl w:val="E2D81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2D52264"/>
    <w:multiLevelType w:val="hybridMultilevel"/>
    <w:tmpl w:val="1EC4D0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3671479"/>
    <w:multiLevelType w:val="hybridMultilevel"/>
    <w:tmpl w:val="F0E8B034"/>
    <w:lvl w:ilvl="0" w:tplc="A0FA2A10">
      <w:start w:val="1"/>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81A48EF"/>
    <w:multiLevelType w:val="hybridMultilevel"/>
    <w:tmpl w:val="FDAA17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7975487B"/>
    <w:multiLevelType w:val="hybridMultilevel"/>
    <w:tmpl w:val="A8741D8E"/>
    <w:lvl w:ilvl="0" w:tplc="38E05A78">
      <w:start w:val="1"/>
      <w:numFmt w:val="bullet"/>
      <w:pStyle w:val="List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7A277799"/>
    <w:multiLevelType w:val="hybridMultilevel"/>
    <w:tmpl w:val="2AE4BD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7ECE0403"/>
    <w:multiLevelType w:val="hybridMultilevel"/>
    <w:tmpl w:val="49E8B1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14473003">
    <w:abstractNumId w:val="42"/>
  </w:num>
  <w:num w:numId="2" w16cid:durableId="1522402758">
    <w:abstractNumId w:val="61"/>
  </w:num>
  <w:num w:numId="3" w16cid:durableId="1368067279">
    <w:abstractNumId w:val="17"/>
  </w:num>
  <w:num w:numId="4" w16cid:durableId="658077342">
    <w:abstractNumId w:val="28"/>
  </w:num>
  <w:num w:numId="5" w16cid:durableId="1513186045">
    <w:abstractNumId w:val="9"/>
  </w:num>
  <w:num w:numId="6" w16cid:durableId="697312773">
    <w:abstractNumId w:val="7"/>
  </w:num>
  <w:num w:numId="7" w16cid:durableId="2018842629">
    <w:abstractNumId w:val="6"/>
  </w:num>
  <w:num w:numId="8" w16cid:durableId="476185892">
    <w:abstractNumId w:val="5"/>
  </w:num>
  <w:num w:numId="9" w16cid:durableId="1389842864">
    <w:abstractNumId w:val="4"/>
  </w:num>
  <w:num w:numId="10" w16cid:durableId="29190012">
    <w:abstractNumId w:val="8"/>
  </w:num>
  <w:num w:numId="11" w16cid:durableId="911623289">
    <w:abstractNumId w:val="3"/>
  </w:num>
  <w:num w:numId="12" w16cid:durableId="883099213">
    <w:abstractNumId w:val="2"/>
  </w:num>
  <w:num w:numId="13" w16cid:durableId="239608858">
    <w:abstractNumId w:val="1"/>
  </w:num>
  <w:num w:numId="14" w16cid:durableId="1267078396">
    <w:abstractNumId w:val="0"/>
  </w:num>
  <w:num w:numId="15" w16cid:durableId="6762505">
    <w:abstractNumId w:val="13"/>
  </w:num>
  <w:num w:numId="16" w16cid:durableId="1276211444">
    <w:abstractNumId w:val="24"/>
  </w:num>
  <w:num w:numId="17" w16cid:durableId="1645964692">
    <w:abstractNumId w:val="48"/>
  </w:num>
  <w:num w:numId="18" w16cid:durableId="869031948">
    <w:abstractNumId w:val="18"/>
  </w:num>
  <w:num w:numId="19" w16cid:durableId="1383945495">
    <w:abstractNumId w:val="41"/>
  </w:num>
  <w:num w:numId="20" w16cid:durableId="2077631418">
    <w:abstractNumId w:val="19"/>
  </w:num>
  <w:num w:numId="21" w16cid:durableId="844975490">
    <w:abstractNumId w:val="30"/>
  </w:num>
  <w:num w:numId="22" w16cid:durableId="1720401579">
    <w:abstractNumId w:val="45"/>
  </w:num>
  <w:num w:numId="23" w16cid:durableId="860553383">
    <w:abstractNumId w:val="22"/>
  </w:num>
  <w:num w:numId="24" w16cid:durableId="1352955809">
    <w:abstractNumId w:val="59"/>
  </w:num>
  <w:num w:numId="25" w16cid:durableId="2143426730">
    <w:abstractNumId w:val="44"/>
  </w:num>
  <w:num w:numId="26" w16cid:durableId="1047921911">
    <w:abstractNumId w:val="23"/>
  </w:num>
  <w:num w:numId="27" w16cid:durableId="1975988749">
    <w:abstractNumId w:val="43"/>
  </w:num>
  <w:num w:numId="28" w16cid:durableId="311056872">
    <w:abstractNumId w:val="38"/>
  </w:num>
  <w:num w:numId="29" w16cid:durableId="2046443720">
    <w:abstractNumId w:val="21"/>
  </w:num>
  <w:num w:numId="30" w16cid:durableId="1152604822">
    <w:abstractNumId w:val="50"/>
  </w:num>
  <w:num w:numId="31" w16cid:durableId="1695499309">
    <w:abstractNumId w:val="29"/>
  </w:num>
  <w:num w:numId="32" w16cid:durableId="1509053974">
    <w:abstractNumId w:val="57"/>
  </w:num>
  <w:num w:numId="33" w16cid:durableId="649094420">
    <w:abstractNumId w:val="40"/>
  </w:num>
  <w:num w:numId="34" w16cid:durableId="1866408138">
    <w:abstractNumId w:val="11"/>
  </w:num>
  <w:num w:numId="35" w16cid:durableId="664935135">
    <w:abstractNumId w:val="27"/>
  </w:num>
  <w:num w:numId="36" w16cid:durableId="1034813629">
    <w:abstractNumId w:val="56"/>
  </w:num>
  <w:num w:numId="37" w16cid:durableId="1699742889">
    <w:abstractNumId w:val="37"/>
  </w:num>
  <w:num w:numId="38" w16cid:durableId="1423333691">
    <w:abstractNumId w:val="3"/>
  </w:num>
  <w:num w:numId="39" w16cid:durableId="990524452">
    <w:abstractNumId w:val="25"/>
  </w:num>
  <w:num w:numId="40" w16cid:durableId="1529366615">
    <w:abstractNumId w:val="14"/>
  </w:num>
  <w:num w:numId="41" w16cid:durableId="1227835275">
    <w:abstractNumId w:val="54"/>
  </w:num>
  <w:num w:numId="42" w16cid:durableId="956713544">
    <w:abstractNumId w:val="55"/>
  </w:num>
  <w:num w:numId="43" w16cid:durableId="105203678">
    <w:abstractNumId w:val="51"/>
  </w:num>
  <w:num w:numId="44" w16cid:durableId="27068900">
    <w:abstractNumId w:val="16"/>
  </w:num>
  <w:num w:numId="45" w16cid:durableId="76439940">
    <w:abstractNumId w:val="39"/>
  </w:num>
  <w:num w:numId="46" w16cid:durableId="2111117774">
    <w:abstractNumId w:val="31"/>
  </w:num>
  <w:num w:numId="47" w16cid:durableId="2137671561">
    <w:abstractNumId w:val="12"/>
  </w:num>
  <w:num w:numId="48" w16cid:durableId="1484204113">
    <w:abstractNumId w:val="49"/>
  </w:num>
  <w:num w:numId="49" w16cid:durableId="855465494">
    <w:abstractNumId w:val="53"/>
  </w:num>
  <w:num w:numId="50" w16cid:durableId="1437216856">
    <w:abstractNumId w:val="52"/>
  </w:num>
  <w:num w:numId="51" w16cid:durableId="2082217583">
    <w:abstractNumId w:val="10"/>
  </w:num>
  <w:num w:numId="52" w16cid:durableId="813453180">
    <w:abstractNumId w:val="46"/>
  </w:num>
  <w:num w:numId="53" w16cid:durableId="1962761693">
    <w:abstractNumId w:val="32"/>
  </w:num>
  <w:num w:numId="54" w16cid:durableId="1470509670">
    <w:abstractNumId w:val="60"/>
  </w:num>
  <w:num w:numId="55" w16cid:durableId="1017774419">
    <w:abstractNumId w:val="34"/>
  </w:num>
  <w:num w:numId="56" w16cid:durableId="171384182">
    <w:abstractNumId w:val="58"/>
  </w:num>
  <w:num w:numId="57" w16cid:durableId="1679119968">
    <w:abstractNumId w:val="33"/>
  </w:num>
  <w:num w:numId="58" w16cid:durableId="1471480149">
    <w:abstractNumId w:val="35"/>
  </w:num>
  <w:num w:numId="59" w16cid:durableId="1918249615">
    <w:abstractNumId w:val="20"/>
  </w:num>
  <w:num w:numId="60" w16cid:durableId="1561210293">
    <w:abstractNumId w:val="47"/>
  </w:num>
  <w:num w:numId="61" w16cid:durableId="100954048">
    <w:abstractNumId w:val="15"/>
  </w:num>
  <w:num w:numId="62" w16cid:durableId="228536676">
    <w:abstractNumId w:val="36"/>
  </w:num>
  <w:num w:numId="63" w16cid:durableId="40457468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A20"/>
    <w:rsid w:val="00004FED"/>
    <w:rsid w:val="00006113"/>
    <w:rsid w:val="00012632"/>
    <w:rsid w:val="0001332A"/>
    <w:rsid w:val="000344E6"/>
    <w:rsid w:val="0003728B"/>
    <w:rsid w:val="00062FE2"/>
    <w:rsid w:val="00074454"/>
    <w:rsid w:val="00087635"/>
    <w:rsid w:val="00090B40"/>
    <w:rsid w:val="000A30E8"/>
    <w:rsid w:val="000A58E8"/>
    <w:rsid w:val="000B0869"/>
    <w:rsid w:val="000B5D65"/>
    <w:rsid w:val="000B69CB"/>
    <w:rsid w:val="000C6511"/>
    <w:rsid w:val="000D0287"/>
    <w:rsid w:val="000D07BA"/>
    <w:rsid w:val="000D787B"/>
    <w:rsid w:val="000F1C2C"/>
    <w:rsid w:val="000F32E3"/>
    <w:rsid w:val="0010364B"/>
    <w:rsid w:val="00112395"/>
    <w:rsid w:val="001175DB"/>
    <w:rsid w:val="00133B3A"/>
    <w:rsid w:val="00144BAF"/>
    <w:rsid w:val="001462BA"/>
    <w:rsid w:val="00175391"/>
    <w:rsid w:val="00180AB0"/>
    <w:rsid w:val="00192219"/>
    <w:rsid w:val="00195825"/>
    <w:rsid w:val="001C787C"/>
    <w:rsid w:val="001C7CF8"/>
    <w:rsid w:val="001F6B0C"/>
    <w:rsid w:val="002031B9"/>
    <w:rsid w:val="00206B1F"/>
    <w:rsid w:val="00207E1A"/>
    <w:rsid w:val="00211AD6"/>
    <w:rsid w:val="002139ED"/>
    <w:rsid w:val="002143F2"/>
    <w:rsid w:val="00237BC4"/>
    <w:rsid w:val="00243681"/>
    <w:rsid w:val="00272753"/>
    <w:rsid w:val="002761FC"/>
    <w:rsid w:val="00286374"/>
    <w:rsid w:val="002A1A77"/>
    <w:rsid w:val="002B5DA4"/>
    <w:rsid w:val="002B67F4"/>
    <w:rsid w:val="002C74BF"/>
    <w:rsid w:val="002C7FCA"/>
    <w:rsid w:val="00303A75"/>
    <w:rsid w:val="00315FAA"/>
    <w:rsid w:val="00317197"/>
    <w:rsid w:val="00330EF1"/>
    <w:rsid w:val="00336F34"/>
    <w:rsid w:val="00360231"/>
    <w:rsid w:val="003610D3"/>
    <w:rsid w:val="00374CC5"/>
    <w:rsid w:val="00387343"/>
    <w:rsid w:val="003C5973"/>
    <w:rsid w:val="003C62BF"/>
    <w:rsid w:val="003E0778"/>
    <w:rsid w:val="003E1C11"/>
    <w:rsid w:val="00432727"/>
    <w:rsid w:val="00451EF3"/>
    <w:rsid w:val="00462CDF"/>
    <w:rsid w:val="0046326C"/>
    <w:rsid w:val="00463C79"/>
    <w:rsid w:val="00485F65"/>
    <w:rsid w:val="00487D60"/>
    <w:rsid w:val="00492E33"/>
    <w:rsid w:val="004A21FC"/>
    <w:rsid w:val="004A3272"/>
    <w:rsid w:val="004A79C1"/>
    <w:rsid w:val="004C08A2"/>
    <w:rsid w:val="004C5526"/>
    <w:rsid w:val="004D7DD5"/>
    <w:rsid w:val="004F0D75"/>
    <w:rsid w:val="004F4120"/>
    <w:rsid w:val="005026F4"/>
    <w:rsid w:val="00504AB7"/>
    <w:rsid w:val="0050651C"/>
    <w:rsid w:val="00511B45"/>
    <w:rsid w:val="00542062"/>
    <w:rsid w:val="005446A1"/>
    <w:rsid w:val="0054729C"/>
    <w:rsid w:val="005615FD"/>
    <w:rsid w:val="00565192"/>
    <w:rsid w:val="00566E61"/>
    <w:rsid w:val="00574BA4"/>
    <w:rsid w:val="00584680"/>
    <w:rsid w:val="005969C4"/>
    <w:rsid w:val="00597355"/>
    <w:rsid w:val="005A46FA"/>
    <w:rsid w:val="005C033C"/>
    <w:rsid w:val="005C347C"/>
    <w:rsid w:val="005D23B6"/>
    <w:rsid w:val="005D7336"/>
    <w:rsid w:val="005E2A59"/>
    <w:rsid w:val="005E559B"/>
    <w:rsid w:val="00626934"/>
    <w:rsid w:val="006316AD"/>
    <w:rsid w:val="00642394"/>
    <w:rsid w:val="00666994"/>
    <w:rsid w:val="00671A2B"/>
    <w:rsid w:val="00673D0D"/>
    <w:rsid w:val="00676932"/>
    <w:rsid w:val="00682C98"/>
    <w:rsid w:val="006876FF"/>
    <w:rsid w:val="006C3294"/>
    <w:rsid w:val="006D4975"/>
    <w:rsid w:val="006D6447"/>
    <w:rsid w:val="007016C9"/>
    <w:rsid w:val="00724B13"/>
    <w:rsid w:val="00727A6E"/>
    <w:rsid w:val="00733DFE"/>
    <w:rsid w:val="007417B1"/>
    <w:rsid w:val="00770ED9"/>
    <w:rsid w:val="00783B85"/>
    <w:rsid w:val="00786754"/>
    <w:rsid w:val="0079041B"/>
    <w:rsid w:val="007979E6"/>
    <w:rsid w:val="007B39A4"/>
    <w:rsid w:val="007C2429"/>
    <w:rsid w:val="00801F65"/>
    <w:rsid w:val="00820A8B"/>
    <w:rsid w:val="00834A9C"/>
    <w:rsid w:val="008378DF"/>
    <w:rsid w:val="00844F6B"/>
    <w:rsid w:val="00862234"/>
    <w:rsid w:val="00862FDB"/>
    <w:rsid w:val="008706A0"/>
    <w:rsid w:val="00873C62"/>
    <w:rsid w:val="008975D5"/>
    <w:rsid w:val="008C23E5"/>
    <w:rsid w:val="008C34EA"/>
    <w:rsid w:val="008D3434"/>
    <w:rsid w:val="008D5B05"/>
    <w:rsid w:val="008E3A7E"/>
    <w:rsid w:val="008E7299"/>
    <w:rsid w:val="00900505"/>
    <w:rsid w:val="0090265F"/>
    <w:rsid w:val="00921C37"/>
    <w:rsid w:val="00941F49"/>
    <w:rsid w:val="009625DA"/>
    <w:rsid w:val="00973CC1"/>
    <w:rsid w:val="00983AE3"/>
    <w:rsid w:val="00987DC1"/>
    <w:rsid w:val="00995AC4"/>
    <w:rsid w:val="00997EF7"/>
    <w:rsid w:val="009A17EF"/>
    <w:rsid w:val="009A5D62"/>
    <w:rsid w:val="009A6CCA"/>
    <w:rsid w:val="009B0593"/>
    <w:rsid w:val="009C2593"/>
    <w:rsid w:val="009E6B51"/>
    <w:rsid w:val="00A051A9"/>
    <w:rsid w:val="00A068BB"/>
    <w:rsid w:val="00A073C4"/>
    <w:rsid w:val="00A50C81"/>
    <w:rsid w:val="00A516F5"/>
    <w:rsid w:val="00A56659"/>
    <w:rsid w:val="00A673AB"/>
    <w:rsid w:val="00A81835"/>
    <w:rsid w:val="00A85DC8"/>
    <w:rsid w:val="00A94467"/>
    <w:rsid w:val="00AB00AE"/>
    <w:rsid w:val="00AB489B"/>
    <w:rsid w:val="00AB4DEE"/>
    <w:rsid w:val="00AF3C9F"/>
    <w:rsid w:val="00AF62F7"/>
    <w:rsid w:val="00B07AEC"/>
    <w:rsid w:val="00B102E5"/>
    <w:rsid w:val="00B22ABD"/>
    <w:rsid w:val="00B332E8"/>
    <w:rsid w:val="00B3458D"/>
    <w:rsid w:val="00B356B9"/>
    <w:rsid w:val="00B41494"/>
    <w:rsid w:val="00B65096"/>
    <w:rsid w:val="00B74EF8"/>
    <w:rsid w:val="00B751ED"/>
    <w:rsid w:val="00B75898"/>
    <w:rsid w:val="00B77B64"/>
    <w:rsid w:val="00B802EF"/>
    <w:rsid w:val="00B84C9E"/>
    <w:rsid w:val="00B86EB9"/>
    <w:rsid w:val="00B9125B"/>
    <w:rsid w:val="00B97432"/>
    <w:rsid w:val="00BA09A6"/>
    <w:rsid w:val="00BB7E5A"/>
    <w:rsid w:val="00BC1307"/>
    <w:rsid w:val="00BC61CE"/>
    <w:rsid w:val="00BE0105"/>
    <w:rsid w:val="00C23056"/>
    <w:rsid w:val="00C27E43"/>
    <w:rsid w:val="00C344C5"/>
    <w:rsid w:val="00C374AA"/>
    <w:rsid w:val="00C50390"/>
    <w:rsid w:val="00C83679"/>
    <w:rsid w:val="00C8760F"/>
    <w:rsid w:val="00CB05E8"/>
    <w:rsid w:val="00CB4CB3"/>
    <w:rsid w:val="00CD1E1F"/>
    <w:rsid w:val="00CD4D33"/>
    <w:rsid w:val="00CE374C"/>
    <w:rsid w:val="00CE4BBA"/>
    <w:rsid w:val="00D0362A"/>
    <w:rsid w:val="00D24653"/>
    <w:rsid w:val="00D30303"/>
    <w:rsid w:val="00D408BB"/>
    <w:rsid w:val="00D51BE1"/>
    <w:rsid w:val="00D5227B"/>
    <w:rsid w:val="00D64EDF"/>
    <w:rsid w:val="00D67F23"/>
    <w:rsid w:val="00D70875"/>
    <w:rsid w:val="00D975F5"/>
    <w:rsid w:val="00D97CD5"/>
    <w:rsid w:val="00DA3AE0"/>
    <w:rsid w:val="00DB227C"/>
    <w:rsid w:val="00DB6076"/>
    <w:rsid w:val="00DC0849"/>
    <w:rsid w:val="00DC5B15"/>
    <w:rsid w:val="00DF413E"/>
    <w:rsid w:val="00E02A20"/>
    <w:rsid w:val="00E05243"/>
    <w:rsid w:val="00E105FD"/>
    <w:rsid w:val="00E215D3"/>
    <w:rsid w:val="00E70896"/>
    <w:rsid w:val="00E70BA0"/>
    <w:rsid w:val="00E74119"/>
    <w:rsid w:val="00E80FCC"/>
    <w:rsid w:val="00E82D83"/>
    <w:rsid w:val="00E8690D"/>
    <w:rsid w:val="00E97D71"/>
    <w:rsid w:val="00EB43E4"/>
    <w:rsid w:val="00ED01B4"/>
    <w:rsid w:val="00F11FC0"/>
    <w:rsid w:val="00F13DE1"/>
    <w:rsid w:val="00F2330F"/>
    <w:rsid w:val="00F613A0"/>
    <w:rsid w:val="00F710E1"/>
    <w:rsid w:val="00F85E8F"/>
    <w:rsid w:val="00F953A0"/>
    <w:rsid w:val="00FA7569"/>
    <w:rsid w:val="00FB14FD"/>
    <w:rsid w:val="00FB37D1"/>
    <w:rsid w:val="00FC1C2E"/>
    <w:rsid w:val="00FD0DA8"/>
    <w:rsid w:val="00FD3696"/>
    <w:rsid w:val="00FE44E8"/>
    <w:rsid w:val="00FE77C1"/>
    <w:rsid w:val="00FF35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A0589"/>
  <w15:chartTrackingRefBased/>
  <w15:docId w15:val="{BC8FBBF1-CFCD-4B6B-959D-F852216EC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AU" w:eastAsia="en-A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105"/>
    <w:pPr>
      <w:spacing w:after="120" w:line="276" w:lineRule="auto"/>
    </w:pPr>
    <w:rPr>
      <w:rFonts w:ascii="Arial" w:hAnsi="Arial"/>
      <w:sz w:val="24"/>
      <w:szCs w:val="22"/>
      <w:lang w:eastAsia="en-US"/>
    </w:rPr>
  </w:style>
  <w:style w:type="paragraph" w:styleId="Heading1">
    <w:name w:val="heading 1"/>
    <w:basedOn w:val="Normal"/>
    <w:next w:val="Normal"/>
    <w:link w:val="Heading1Char"/>
    <w:uiPriority w:val="9"/>
    <w:qFormat/>
    <w:rsid w:val="005C347C"/>
    <w:pPr>
      <w:keepNext/>
      <w:keepLines/>
      <w:spacing w:before="240"/>
      <w:outlineLvl w:val="0"/>
    </w:pPr>
    <w:rPr>
      <w:rFonts w:eastAsia="Times New Roman"/>
      <w:b/>
      <w:sz w:val="32"/>
      <w:szCs w:val="44"/>
    </w:rPr>
  </w:style>
  <w:style w:type="paragraph" w:styleId="Heading2">
    <w:name w:val="heading 2"/>
    <w:basedOn w:val="Normal"/>
    <w:next w:val="Normal"/>
    <w:link w:val="Heading2Char"/>
    <w:uiPriority w:val="9"/>
    <w:unhideWhenUsed/>
    <w:qFormat/>
    <w:rsid w:val="008706A0"/>
    <w:pPr>
      <w:keepNext/>
      <w:keepLines/>
      <w:spacing w:before="240"/>
      <w:outlineLvl w:val="1"/>
    </w:pPr>
    <w:rPr>
      <w:rFonts w:eastAsia="Times New Roman"/>
      <w:b/>
      <w:sz w:val="28"/>
      <w:szCs w:val="44"/>
    </w:rPr>
  </w:style>
  <w:style w:type="paragraph" w:styleId="Heading3">
    <w:name w:val="heading 3"/>
    <w:basedOn w:val="Normal"/>
    <w:next w:val="Normal"/>
    <w:link w:val="Heading3Char"/>
    <w:uiPriority w:val="9"/>
    <w:unhideWhenUsed/>
    <w:qFormat/>
    <w:rsid w:val="008706A0"/>
    <w:pPr>
      <w:keepNext/>
      <w:keepLines/>
      <w:spacing w:before="240"/>
      <w:outlineLvl w:val="2"/>
    </w:pPr>
    <w:rPr>
      <w:rFonts w:eastAsia="Times New Roman"/>
      <w:b/>
      <w:szCs w:val="20"/>
    </w:rPr>
  </w:style>
  <w:style w:type="paragraph" w:styleId="Heading4">
    <w:name w:val="heading 4"/>
    <w:basedOn w:val="Normal"/>
    <w:next w:val="Normal"/>
    <w:link w:val="Heading4Char"/>
    <w:uiPriority w:val="9"/>
    <w:unhideWhenUsed/>
    <w:rsid w:val="008706A0"/>
    <w:pPr>
      <w:keepNext/>
      <w:keepLines/>
      <w:spacing w:before="240"/>
      <w:outlineLvl w:val="3"/>
    </w:pPr>
    <w:rPr>
      <w:rFonts w:eastAsia="Times New Roman" w:cs="Arial"/>
      <w:b/>
      <w:bCs/>
      <w:szCs w:val="18"/>
      <w:lang w:val="en-US"/>
    </w:rPr>
  </w:style>
  <w:style w:type="paragraph" w:styleId="Heading5">
    <w:name w:val="heading 5"/>
    <w:basedOn w:val="Normal"/>
    <w:next w:val="Normal"/>
    <w:link w:val="Heading5Char"/>
    <w:uiPriority w:val="9"/>
    <w:unhideWhenUsed/>
    <w:rsid w:val="008706A0"/>
    <w:pPr>
      <w:keepNext/>
      <w:keepLines/>
      <w:spacing w:before="240"/>
      <w:outlineLvl w:val="4"/>
    </w:pPr>
    <w:rPr>
      <w:rFonts w:eastAsia="Times New Roman"/>
      <w:b/>
      <w:szCs w:val="18"/>
    </w:rPr>
  </w:style>
  <w:style w:type="paragraph" w:styleId="Heading6">
    <w:name w:val="heading 6"/>
    <w:basedOn w:val="Normal"/>
    <w:next w:val="Normal"/>
    <w:link w:val="Heading6Char"/>
    <w:uiPriority w:val="9"/>
    <w:unhideWhenUsed/>
    <w:rsid w:val="008706A0"/>
    <w:pPr>
      <w:keepNext/>
      <w:keepLines/>
      <w:spacing w:before="240"/>
      <w:outlineLvl w:val="5"/>
    </w:pPr>
    <w:rPr>
      <w:rFonts w:eastAsia="Times New Roman"/>
      <w:b/>
    </w:rPr>
  </w:style>
  <w:style w:type="paragraph" w:styleId="Heading7">
    <w:name w:val="heading 7"/>
    <w:basedOn w:val="Normal"/>
    <w:next w:val="Normal"/>
    <w:link w:val="Heading7Char"/>
    <w:uiPriority w:val="9"/>
    <w:semiHidden/>
    <w:unhideWhenUsed/>
    <w:rsid w:val="00E02A2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02A2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02A2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C347C"/>
    <w:rPr>
      <w:rFonts w:ascii="Arial" w:eastAsia="Times New Roman" w:hAnsi="Arial"/>
      <w:b/>
      <w:sz w:val="32"/>
      <w:szCs w:val="44"/>
      <w:lang w:eastAsia="en-US"/>
    </w:rPr>
  </w:style>
  <w:style w:type="character" w:customStyle="1" w:styleId="Heading2Char">
    <w:name w:val="Heading 2 Char"/>
    <w:link w:val="Heading2"/>
    <w:uiPriority w:val="9"/>
    <w:rsid w:val="008706A0"/>
    <w:rPr>
      <w:rFonts w:ascii="Arial" w:eastAsia="Times New Roman" w:hAnsi="Arial"/>
      <w:b/>
      <w:sz w:val="28"/>
      <w:szCs w:val="44"/>
      <w:lang w:eastAsia="en-US"/>
    </w:rPr>
  </w:style>
  <w:style w:type="paragraph" w:styleId="Title">
    <w:name w:val="Title"/>
    <w:basedOn w:val="Normal"/>
    <w:next w:val="Normal"/>
    <w:link w:val="TitleChar"/>
    <w:uiPriority w:val="10"/>
    <w:rsid w:val="00597355"/>
    <w:rPr>
      <w:rFonts w:eastAsia="Times New Roman"/>
      <w:b/>
      <w:spacing w:val="-10"/>
      <w:kern w:val="28"/>
      <w:sz w:val="56"/>
      <w:szCs w:val="56"/>
    </w:rPr>
  </w:style>
  <w:style w:type="character" w:customStyle="1" w:styleId="TitleChar">
    <w:name w:val="Title Char"/>
    <w:link w:val="Title"/>
    <w:uiPriority w:val="10"/>
    <w:rsid w:val="00597355"/>
    <w:rPr>
      <w:rFonts w:ascii="Arial" w:eastAsia="Times New Roman" w:hAnsi="Arial" w:cs="Times New Roman"/>
      <w:b/>
      <w:spacing w:val="-10"/>
      <w:kern w:val="28"/>
      <w:sz w:val="56"/>
      <w:szCs w:val="56"/>
    </w:rPr>
  </w:style>
  <w:style w:type="character" w:customStyle="1" w:styleId="Heading3Char">
    <w:name w:val="Heading 3 Char"/>
    <w:link w:val="Heading3"/>
    <w:uiPriority w:val="9"/>
    <w:rsid w:val="008706A0"/>
    <w:rPr>
      <w:rFonts w:ascii="Arial" w:eastAsia="Times New Roman" w:hAnsi="Arial"/>
      <w:b/>
      <w:sz w:val="24"/>
      <w:lang w:eastAsia="en-US"/>
    </w:rPr>
  </w:style>
  <w:style w:type="character" w:customStyle="1" w:styleId="Heading4Char">
    <w:name w:val="Heading 4 Char"/>
    <w:link w:val="Heading4"/>
    <w:uiPriority w:val="9"/>
    <w:rsid w:val="008706A0"/>
    <w:rPr>
      <w:rFonts w:ascii="Arial" w:eastAsia="Times New Roman" w:hAnsi="Arial" w:cs="Arial"/>
      <w:b/>
      <w:bCs/>
      <w:sz w:val="24"/>
      <w:szCs w:val="18"/>
      <w:lang w:val="en-US" w:eastAsia="en-US"/>
    </w:rPr>
  </w:style>
  <w:style w:type="character" w:customStyle="1" w:styleId="Heading5Char">
    <w:name w:val="Heading 5 Char"/>
    <w:link w:val="Heading5"/>
    <w:uiPriority w:val="9"/>
    <w:rsid w:val="008706A0"/>
    <w:rPr>
      <w:rFonts w:ascii="Arial" w:eastAsia="Times New Roman" w:hAnsi="Arial"/>
      <w:b/>
      <w:sz w:val="24"/>
      <w:szCs w:val="18"/>
      <w:lang w:eastAsia="en-US"/>
    </w:rPr>
  </w:style>
  <w:style w:type="paragraph" w:styleId="Subtitle">
    <w:name w:val="Subtitle"/>
    <w:basedOn w:val="Normal"/>
    <w:next w:val="Normal"/>
    <w:link w:val="SubtitleChar"/>
    <w:uiPriority w:val="11"/>
    <w:rsid w:val="000A30E8"/>
    <w:pPr>
      <w:numPr>
        <w:ilvl w:val="1"/>
      </w:numPr>
    </w:pPr>
    <w:rPr>
      <w:rFonts w:eastAsia="Times New Roman" w:cs="Arial"/>
      <w:spacing w:val="15"/>
      <w:szCs w:val="32"/>
    </w:rPr>
  </w:style>
  <w:style w:type="character" w:customStyle="1" w:styleId="SubtitleChar">
    <w:name w:val="Subtitle Char"/>
    <w:link w:val="Subtitle"/>
    <w:uiPriority w:val="11"/>
    <w:rsid w:val="000A30E8"/>
    <w:rPr>
      <w:rFonts w:ascii="Arial" w:eastAsia="Times New Roman" w:hAnsi="Arial" w:cs="Arial"/>
      <w:spacing w:val="15"/>
      <w:sz w:val="24"/>
      <w:szCs w:val="32"/>
    </w:rPr>
  </w:style>
  <w:style w:type="paragraph" w:styleId="NoSpacing">
    <w:name w:val="No Spacing"/>
    <w:uiPriority w:val="1"/>
    <w:rsid w:val="00C8760F"/>
    <w:rPr>
      <w:rFonts w:ascii="Arial" w:hAnsi="Arial"/>
      <w:sz w:val="24"/>
      <w:szCs w:val="22"/>
      <w:lang w:eastAsia="en-US"/>
    </w:rPr>
  </w:style>
  <w:style w:type="paragraph" w:styleId="ListParagraph">
    <w:name w:val="List Paragraph"/>
    <w:basedOn w:val="Normal"/>
    <w:uiPriority w:val="34"/>
    <w:qFormat/>
    <w:rsid w:val="00597355"/>
    <w:pPr>
      <w:numPr>
        <w:numId w:val="31"/>
      </w:numPr>
    </w:pPr>
  </w:style>
  <w:style w:type="character" w:styleId="Hyperlink">
    <w:name w:val="Hyperlink"/>
    <w:uiPriority w:val="99"/>
    <w:unhideWhenUsed/>
    <w:qFormat/>
    <w:rsid w:val="002B5DA4"/>
    <w:rPr>
      <w:rFonts w:ascii="Arial" w:hAnsi="Arial"/>
      <w:color w:val="3366CC"/>
      <w:sz w:val="24"/>
      <w:u w:val="single"/>
    </w:rPr>
  </w:style>
  <w:style w:type="character" w:styleId="UnresolvedMention">
    <w:name w:val="Unresolved Mention"/>
    <w:uiPriority w:val="99"/>
    <w:semiHidden/>
    <w:unhideWhenUsed/>
    <w:rsid w:val="008D5B05"/>
    <w:rPr>
      <w:color w:val="605E5C"/>
      <w:shd w:val="clear" w:color="auto" w:fill="E1DFDD"/>
    </w:rPr>
  </w:style>
  <w:style w:type="table" w:styleId="TableGrid">
    <w:name w:val="Table Grid"/>
    <w:aliases w:val="GD Accessible Table with Header Row"/>
    <w:basedOn w:val="TableNormal"/>
    <w:uiPriority w:val="39"/>
    <w:rsid w:val="00D97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7445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DAccessibleTable">
    <w:name w:val="GD Accessible Table"/>
    <w:basedOn w:val="TableNormal"/>
    <w:uiPriority w:val="99"/>
    <w:rsid w:val="00B86EB9"/>
    <w:pPr>
      <w:spacing w:line="276" w:lineRule="auto"/>
    </w:pPr>
    <w:rPr>
      <w:rFonts w:ascii="Arial" w:hAnsi="Arial"/>
      <w:sz w:val="24"/>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bottom w:w="113" w:type="dxa"/>
      </w:tblCellMar>
    </w:tblPr>
    <w:tblStylePr w:type="firstRow">
      <w:rPr>
        <w:rFonts w:ascii="Arial" w:hAnsi="Arial"/>
        <w:b/>
        <w:sz w:val="24"/>
      </w:rPr>
      <w:tblPr/>
      <w:trPr>
        <w:tblHeader/>
      </w:trPr>
    </w:tblStylePr>
  </w:style>
  <w:style w:type="paragraph" w:styleId="TOCHeading">
    <w:name w:val="TOC Heading"/>
    <w:basedOn w:val="Heading1"/>
    <w:next w:val="Normal"/>
    <w:uiPriority w:val="39"/>
    <w:unhideWhenUsed/>
    <w:qFormat/>
    <w:rsid w:val="00E97D71"/>
    <w:pPr>
      <w:outlineLvl w:val="9"/>
    </w:pPr>
    <w:rPr>
      <w:lang w:val="en-US"/>
    </w:rPr>
  </w:style>
  <w:style w:type="paragraph" w:styleId="TOC1">
    <w:name w:val="toc 1"/>
    <w:basedOn w:val="Normal"/>
    <w:next w:val="Normal"/>
    <w:autoRedefine/>
    <w:uiPriority w:val="39"/>
    <w:unhideWhenUsed/>
    <w:rsid w:val="008975D5"/>
    <w:pPr>
      <w:spacing w:after="100"/>
    </w:pPr>
    <w:rPr>
      <w:b/>
    </w:rPr>
  </w:style>
  <w:style w:type="paragraph" w:styleId="TOC2">
    <w:name w:val="toc 2"/>
    <w:basedOn w:val="Normal"/>
    <w:next w:val="Normal"/>
    <w:autoRedefine/>
    <w:uiPriority w:val="39"/>
    <w:unhideWhenUsed/>
    <w:rsid w:val="00074454"/>
    <w:pPr>
      <w:spacing w:after="100"/>
      <w:ind w:left="240"/>
    </w:pPr>
  </w:style>
  <w:style w:type="paragraph" w:styleId="TOC3">
    <w:name w:val="toc 3"/>
    <w:basedOn w:val="Normal"/>
    <w:next w:val="Normal"/>
    <w:autoRedefine/>
    <w:uiPriority w:val="39"/>
    <w:unhideWhenUsed/>
    <w:rsid w:val="00074454"/>
    <w:pPr>
      <w:spacing w:after="100"/>
      <w:ind w:left="480"/>
    </w:pPr>
  </w:style>
  <w:style w:type="character" w:styleId="FollowedHyperlink">
    <w:name w:val="FollowedHyperlink"/>
    <w:uiPriority w:val="99"/>
    <w:semiHidden/>
    <w:unhideWhenUsed/>
    <w:rsid w:val="002B5DA4"/>
    <w:rPr>
      <w:rFonts w:ascii="Arial" w:hAnsi="Arial"/>
      <w:color w:val="993366"/>
      <w:sz w:val="24"/>
      <w:u w:val="single"/>
    </w:rPr>
  </w:style>
  <w:style w:type="character" w:styleId="SmartHyperlink">
    <w:name w:val="Smart Hyperlink"/>
    <w:uiPriority w:val="99"/>
    <w:semiHidden/>
    <w:unhideWhenUsed/>
    <w:rsid w:val="002B5DA4"/>
    <w:rPr>
      <w:rFonts w:ascii="Arial" w:hAnsi="Arial"/>
      <w:color w:val="3366CC"/>
      <w:sz w:val="24"/>
      <w:u w:val="dotted"/>
    </w:rPr>
  </w:style>
  <w:style w:type="paragraph" w:styleId="ListBullet">
    <w:name w:val="List Bullet"/>
    <w:basedOn w:val="ListParagraph"/>
    <w:next w:val="ListParagraph"/>
    <w:autoRedefine/>
    <w:uiPriority w:val="99"/>
    <w:unhideWhenUsed/>
    <w:qFormat/>
    <w:rsid w:val="007C2429"/>
    <w:pPr>
      <w:numPr>
        <w:numId w:val="24"/>
      </w:numPr>
      <w:spacing w:before="120"/>
    </w:pPr>
  </w:style>
  <w:style w:type="paragraph" w:customStyle="1" w:styleId="BasicParagraph">
    <w:name w:val="[Basic Paragraph]"/>
    <w:basedOn w:val="Normal"/>
    <w:uiPriority w:val="99"/>
    <w:rsid w:val="001F6B0C"/>
    <w:pPr>
      <w:autoSpaceDE w:val="0"/>
      <w:autoSpaceDN w:val="0"/>
      <w:adjustRightInd w:val="0"/>
      <w:spacing w:line="288" w:lineRule="auto"/>
      <w:textAlignment w:val="center"/>
    </w:pPr>
    <w:rPr>
      <w:rFonts w:ascii="Minion Pro" w:hAnsi="Minion Pro" w:cs="Minion Pro"/>
      <w:color w:val="000000"/>
      <w:szCs w:val="24"/>
      <w:lang w:val="en-US"/>
    </w:rPr>
  </w:style>
  <w:style w:type="character" w:customStyle="1" w:styleId="Heading6Char">
    <w:name w:val="Heading 6 Char"/>
    <w:link w:val="Heading6"/>
    <w:uiPriority w:val="9"/>
    <w:rsid w:val="008706A0"/>
    <w:rPr>
      <w:rFonts w:ascii="Arial" w:eastAsia="Times New Roman" w:hAnsi="Arial"/>
      <w:b/>
      <w:sz w:val="24"/>
      <w:szCs w:val="22"/>
      <w:lang w:eastAsia="en-US"/>
    </w:rPr>
  </w:style>
  <w:style w:type="paragraph" w:styleId="ListNumber">
    <w:name w:val="List Number"/>
    <w:basedOn w:val="Normal"/>
    <w:uiPriority w:val="99"/>
    <w:unhideWhenUsed/>
    <w:qFormat/>
    <w:rsid w:val="003E1C11"/>
    <w:pPr>
      <w:numPr>
        <w:numId w:val="10"/>
      </w:numPr>
      <w:ind w:left="717" w:hanging="357"/>
    </w:pPr>
  </w:style>
  <w:style w:type="character" w:styleId="SubtleEmphasis">
    <w:name w:val="Subtle Emphasis"/>
    <w:uiPriority w:val="19"/>
    <w:rsid w:val="00D0362A"/>
    <w:rPr>
      <w:i/>
      <w:iCs/>
      <w:color w:val="404040"/>
    </w:rPr>
  </w:style>
  <w:style w:type="character" w:styleId="Emphasis">
    <w:name w:val="Emphasis"/>
    <w:uiPriority w:val="20"/>
    <w:rsid w:val="00D0362A"/>
    <w:rPr>
      <w:rFonts w:ascii="Arial" w:hAnsi="Arial"/>
      <w:b/>
      <w:i w:val="0"/>
      <w:iCs/>
    </w:rPr>
  </w:style>
  <w:style w:type="character" w:styleId="Strong">
    <w:name w:val="Strong"/>
    <w:uiPriority w:val="22"/>
    <w:rsid w:val="002A1A77"/>
    <w:rPr>
      <w:b/>
      <w:bCs/>
    </w:rPr>
  </w:style>
  <w:style w:type="paragraph" w:styleId="Header">
    <w:name w:val="header"/>
    <w:basedOn w:val="Normal"/>
    <w:link w:val="HeaderChar"/>
    <w:uiPriority w:val="99"/>
    <w:unhideWhenUsed/>
    <w:rsid w:val="00FC1C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C2E"/>
    <w:rPr>
      <w:rFonts w:ascii="Arial" w:hAnsi="Arial"/>
      <w:sz w:val="24"/>
      <w:szCs w:val="22"/>
      <w:lang w:val="en-GB" w:eastAsia="en-US"/>
    </w:rPr>
  </w:style>
  <w:style w:type="paragraph" w:styleId="Footer">
    <w:name w:val="footer"/>
    <w:basedOn w:val="Normal"/>
    <w:link w:val="FooterChar"/>
    <w:uiPriority w:val="99"/>
    <w:unhideWhenUsed/>
    <w:rsid w:val="00FC1C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C2E"/>
    <w:rPr>
      <w:rFonts w:ascii="Arial" w:hAnsi="Arial"/>
      <w:sz w:val="24"/>
      <w:szCs w:val="22"/>
      <w:lang w:val="en-GB" w:eastAsia="en-US"/>
    </w:rPr>
  </w:style>
  <w:style w:type="table" w:styleId="PlainTable1">
    <w:name w:val="Plain Table 1"/>
    <w:basedOn w:val="TableNormal"/>
    <w:uiPriority w:val="41"/>
    <w:rsid w:val="0079041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4">
    <w:name w:val="toc 4"/>
    <w:basedOn w:val="Normal"/>
    <w:next w:val="Normal"/>
    <w:autoRedefine/>
    <w:uiPriority w:val="39"/>
    <w:unhideWhenUsed/>
    <w:rsid w:val="00A516F5"/>
    <w:pPr>
      <w:spacing w:after="100"/>
      <w:ind w:left="720"/>
    </w:pPr>
  </w:style>
  <w:style w:type="paragraph" w:styleId="TOC5">
    <w:name w:val="toc 5"/>
    <w:basedOn w:val="Normal"/>
    <w:next w:val="Normal"/>
    <w:autoRedefine/>
    <w:uiPriority w:val="39"/>
    <w:unhideWhenUsed/>
    <w:rsid w:val="00A516F5"/>
    <w:pPr>
      <w:spacing w:after="100"/>
      <w:ind w:left="960"/>
    </w:pPr>
  </w:style>
  <w:style w:type="paragraph" w:styleId="Quote">
    <w:name w:val="Quote"/>
    <w:basedOn w:val="Normal"/>
    <w:next w:val="Normal"/>
    <w:link w:val="QuoteChar"/>
    <w:uiPriority w:val="99"/>
    <w:qFormat/>
    <w:rsid w:val="00F710E1"/>
    <w:pPr>
      <w:spacing w:before="240" w:after="240"/>
      <w:ind w:left="851" w:right="851"/>
    </w:pPr>
    <w:rPr>
      <w:iCs/>
    </w:rPr>
  </w:style>
  <w:style w:type="character" w:customStyle="1" w:styleId="QuoteChar">
    <w:name w:val="Quote Char"/>
    <w:basedOn w:val="DefaultParagraphFont"/>
    <w:link w:val="Quote"/>
    <w:uiPriority w:val="99"/>
    <w:rsid w:val="00BE0105"/>
    <w:rPr>
      <w:rFonts w:ascii="Arial" w:hAnsi="Arial"/>
      <w:iCs/>
      <w:sz w:val="24"/>
      <w:szCs w:val="22"/>
      <w:lang w:eastAsia="en-US"/>
    </w:rPr>
  </w:style>
  <w:style w:type="paragraph" w:styleId="TOC6">
    <w:name w:val="toc 6"/>
    <w:basedOn w:val="Normal"/>
    <w:next w:val="Normal"/>
    <w:autoRedefine/>
    <w:uiPriority w:val="39"/>
    <w:unhideWhenUsed/>
    <w:rsid w:val="00B86EB9"/>
    <w:pPr>
      <w:spacing w:after="100"/>
      <w:ind w:left="1200"/>
    </w:pPr>
  </w:style>
  <w:style w:type="paragraph" w:styleId="List">
    <w:name w:val="List"/>
    <w:basedOn w:val="Normal"/>
    <w:uiPriority w:val="99"/>
    <w:semiHidden/>
    <w:unhideWhenUsed/>
    <w:rsid w:val="00CE374C"/>
    <w:pPr>
      <w:ind w:left="283" w:hanging="283"/>
      <w:contextualSpacing/>
    </w:pPr>
  </w:style>
  <w:style w:type="paragraph" w:styleId="ListNumber2">
    <w:name w:val="List Number 2"/>
    <w:basedOn w:val="Normal"/>
    <w:uiPriority w:val="99"/>
    <w:semiHidden/>
    <w:unhideWhenUsed/>
    <w:rsid w:val="007B39A4"/>
    <w:pPr>
      <w:numPr>
        <w:numId w:val="38"/>
      </w:numPr>
      <w:contextualSpacing/>
    </w:pPr>
  </w:style>
  <w:style w:type="character" w:customStyle="1" w:styleId="Heading7Char">
    <w:name w:val="Heading 7 Char"/>
    <w:basedOn w:val="DefaultParagraphFont"/>
    <w:link w:val="Heading7"/>
    <w:uiPriority w:val="9"/>
    <w:semiHidden/>
    <w:rsid w:val="00E02A20"/>
    <w:rPr>
      <w:rFonts w:asciiTheme="minorHAnsi" w:eastAsiaTheme="majorEastAsia" w:hAnsiTheme="minorHAnsi" w:cstheme="majorBidi"/>
      <w:color w:val="595959" w:themeColor="text1" w:themeTint="A6"/>
      <w:sz w:val="24"/>
      <w:szCs w:val="22"/>
      <w:lang w:eastAsia="en-US"/>
    </w:rPr>
  </w:style>
  <w:style w:type="character" w:customStyle="1" w:styleId="Heading8Char">
    <w:name w:val="Heading 8 Char"/>
    <w:basedOn w:val="DefaultParagraphFont"/>
    <w:link w:val="Heading8"/>
    <w:uiPriority w:val="9"/>
    <w:semiHidden/>
    <w:rsid w:val="00E02A20"/>
    <w:rPr>
      <w:rFonts w:asciiTheme="minorHAnsi" w:eastAsiaTheme="majorEastAsia" w:hAnsiTheme="minorHAnsi" w:cstheme="majorBidi"/>
      <w:i/>
      <w:iCs/>
      <w:color w:val="272727" w:themeColor="text1" w:themeTint="D8"/>
      <w:sz w:val="24"/>
      <w:szCs w:val="22"/>
      <w:lang w:eastAsia="en-US"/>
    </w:rPr>
  </w:style>
  <w:style w:type="character" w:customStyle="1" w:styleId="Heading9Char">
    <w:name w:val="Heading 9 Char"/>
    <w:basedOn w:val="DefaultParagraphFont"/>
    <w:link w:val="Heading9"/>
    <w:uiPriority w:val="9"/>
    <w:semiHidden/>
    <w:rsid w:val="00E02A20"/>
    <w:rPr>
      <w:rFonts w:asciiTheme="minorHAnsi" w:eastAsiaTheme="majorEastAsia" w:hAnsiTheme="minorHAnsi" w:cstheme="majorBidi"/>
      <w:color w:val="272727" w:themeColor="text1" w:themeTint="D8"/>
      <w:sz w:val="24"/>
      <w:szCs w:val="22"/>
      <w:lang w:eastAsia="en-US"/>
    </w:rPr>
  </w:style>
  <w:style w:type="character" w:styleId="IntenseEmphasis">
    <w:name w:val="Intense Emphasis"/>
    <w:basedOn w:val="DefaultParagraphFont"/>
    <w:uiPriority w:val="21"/>
    <w:rsid w:val="00E02A20"/>
    <w:rPr>
      <w:i/>
      <w:iCs/>
      <w:color w:val="252324" w:themeColor="accent1" w:themeShade="BF"/>
    </w:rPr>
  </w:style>
  <w:style w:type="paragraph" w:styleId="IntenseQuote">
    <w:name w:val="Intense Quote"/>
    <w:basedOn w:val="Normal"/>
    <w:next w:val="Normal"/>
    <w:link w:val="IntenseQuoteChar"/>
    <w:uiPriority w:val="30"/>
    <w:rsid w:val="00E02A20"/>
    <w:pPr>
      <w:pBdr>
        <w:top w:val="single" w:sz="4" w:space="10" w:color="252324" w:themeColor="accent1" w:themeShade="BF"/>
        <w:bottom w:val="single" w:sz="4" w:space="10" w:color="252324" w:themeColor="accent1" w:themeShade="BF"/>
      </w:pBdr>
      <w:spacing w:before="360" w:after="360"/>
      <w:ind w:left="864" w:right="864"/>
      <w:jc w:val="center"/>
    </w:pPr>
    <w:rPr>
      <w:i/>
      <w:iCs/>
      <w:color w:val="252324" w:themeColor="accent1" w:themeShade="BF"/>
    </w:rPr>
  </w:style>
  <w:style w:type="character" w:customStyle="1" w:styleId="IntenseQuoteChar">
    <w:name w:val="Intense Quote Char"/>
    <w:basedOn w:val="DefaultParagraphFont"/>
    <w:link w:val="IntenseQuote"/>
    <w:uiPriority w:val="30"/>
    <w:rsid w:val="00E02A20"/>
    <w:rPr>
      <w:rFonts w:ascii="Arial" w:hAnsi="Arial"/>
      <w:i/>
      <w:iCs/>
      <w:color w:val="252324" w:themeColor="accent1" w:themeShade="BF"/>
      <w:sz w:val="24"/>
      <w:szCs w:val="22"/>
      <w:lang w:eastAsia="en-US"/>
    </w:rPr>
  </w:style>
  <w:style w:type="character" w:styleId="IntenseReference">
    <w:name w:val="Intense Reference"/>
    <w:basedOn w:val="DefaultParagraphFont"/>
    <w:uiPriority w:val="32"/>
    <w:rsid w:val="00E02A20"/>
    <w:rPr>
      <w:b/>
      <w:bCs/>
      <w:smallCaps/>
      <w:color w:val="252324" w:themeColor="accent1" w:themeShade="BF"/>
      <w:spacing w:val="5"/>
    </w:rPr>
  </w:style>
  <w:style w:type="character" w:styleId="BookTitle">
    <w:name w:val="Book Title"/>
    <w:basedOn w:val="DefaultParagraphFont"/>
    <w:uiPriority w:val="33"/>
    <w:qFormat/>
    <w:rsid w:val="000F1C2C"/>
    <w:rPr>
      <w:b/>
      <w:bCs/>
      <w:i/>
      <w:iCs/>
      <w:spacing w:val="5"/>
    </w:rPr>
  </w:style>
  <w:style w:type="paragraph" w:customStyle="1" w:styleId="numbered">
    <w:name w:val="numbered"/>
    <w:basedOn w:val="NoSpacing"/>
    <w:qFormat/>
    <w:rsid w:val="000F1C2C"/>
    <w:pPr>
      <w:numPr>
        <w:numId w:val="49"/>
      </w:numPr>
      <w:spacing w:line="360" w:lineRule="auto"/>
    </w:pPr>
    <w:rPr>
      <w:rFonts w:eastAsiaTheme="minorHAnsi" w:cstheme="minorBidi"/>
      <w:kern w:val="0"/>
      <w14:ligatures w14:val="none"/>
    </w:rPr>
  </w:style>
  <w:style w:type="character" w:customStyle="1" w:styleId="eop">
    <w:name w:val="eop"/>
    <w:basedOn w:val="DefaultParagraphFont"/>
    <w:rsid w:val="00E74119"/>
  </w:style>
  <w:style w:type="character" w:customStyle="1" w:styleId="normaltextrun">
    <w:name w:val="normaltextrun"/>
    <w:basedOn w:val="DefaultParagraphFont"/>
    <w:rsid w:val="00E74119"/>
  </w:style>
  <w:style w:type="table" w:styleId="GridTable2-Accent5">
    <w:name w:val="Grid Table 2 Accent 5"/>
    <w:basedOn w:val="TableNormal"/>
    <w:uiPriority w:val="47"/>
    <w:rsid w:val="00175391"/>
    <w:rPr>
      <w:rFonts w:asciiTheme="minorHAnsi" w:eastAsiaTheme="minorHAnsi" w:hAnsiTheme="minorHAnsi" w:cstheme="minorBidi"/>
      <w:kern w:val="0"/>
      <w:sz w:val="22"/>
      <w:szCs w:val="22"/>
      <w:lang w:eastAsia="en-US"/>
      <w14:ligatures w14:val="none"/>
    </w:rPr>
    <w:tblPr>
      <w:tblStyleRowBandSize w:val="1"/>
      <w:tblStyleColBandSize w:val="1"/>
      <w:tblBorders>
        <w:top w:val="single" w:sz="2" w:space="0" w:color="3AFEC8" w:themeColor="accent5" w:themeTint="99"/>
        <w:bottom w:val="single" w:sz="2" w:space="0" w:color="3AFEC8" w:themeColor="accent5" w:themeTint="99"/>
        <w:insideH w:val="single" w:sz="2" w:space="0" w:color="3AFEC8" w:themeColor="accent5" w:themeTint="99"/>
        <w:insideV w:val="single" w:sz="2" w:space="0" w:color="3AFEC8" w:themeColor="accent5" w:themeTint="99"/>
      </w:tblBorders>
    </w:tblPr>
    <w:tblStylePr w:type="firstRow">
      <w:rPr>
        <w:b/>
        <w:bCs/>
      </w:rPr>
      <w:tblPr/>
      <w:tcPr>
        <w:tcBorders>
          <w:top w:val="nil"/>
          <w:bottom w:val="single" w:sz="12" w:space="0" w:color="3AFEC8" w:themeColor="accent5" w:themeTint="99"/>
          <w:insideH w:val="nil"/>
          <w:insideV w:val="nil"/>
        </w:tcBorders>
        <w:shd w:val="clear" w:color="auto" w:fill="FFFFFF" w:themeFill="background1"/>
      </w:tcPr>
    </w:tblStylePr>
    <w:tblStylePr w:type="lastRow">
      <w:rPr>
        <w:b/>
        <w:bCs/>
      </w:rPr>
      <w:tblPr/>
      <w:tcPr>
        <w:tcBorders>
          <w:top w:val="double" w:sz="2" w:space="0" w:color="3AFEC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DFEEC" w:themeFill="accent5" w:themeFillTint="33"/>
      </w:tcPr>
    </w:tblStylePr>
    <w:tblStylePr w:type="band1Horz">
      <w:tblPr/>
      <w:tcPr>
        <w:shd w:val="clear" w:color="auto" w:fill="BDFEEC"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70607">
      <w:bodyDiv w:val="1"/>
      <w:marLeft w:val="0"/>
      <w:marRight w:val="0"/>
      <w:marTop w:val="0"/>
      <w:marBottom w:val="0"/>
      <w:divBdr>
        <w:top w:val="none" w:sz="0" w:space="0" w:color="auto"/>
        <w:left w:val="none" w:sz="0" w:space="0" w:color="auto"/>
        <w:bottom w:val="none" w:sz="0" w:space="0" w:color="auto"/>
        <w:right w:val="none" w:sz="0" w:space="0" w:color="auto"/>
      </w:divBdr>
    </w:div>
    <w:div w:id="288516057">
      <w:bodyDiv w:val="1"/>
      <w:marLeft w:val="0"/>
      <w:marRight w:val="0"/>
      <w:marTop w:val="0"/>
      <w:marBottom w:val="0"/>
      <w:divBdr>
        <w:top w:val="none" w:sz="0" w:space="0" w:color="auto"/>
        <w:left w:val="none" w:sz="0" w:space="0" w:color="auto"/>
        <w:bottom w:val="none" w:sz="0" w:space="0" w:color="auto"/>
        <w:right w:val="none" w:sz="0" w:space="0" w:color="auto"/>
      </w:divBdr>
    </w:div>
    <w:div w:id="688989659">
      <w:bodyDiv w:val="1"/>
      <w:marLeft w:val="0"/>
      <w:marRight w:val="0"/>
      <w:marTop w:val="0"/>
      <w:marBottom w:val="0"/>
      <w:divBdr>
        <w:top w:val="none" w:sz="0" w:space="0" w:color="auto"/>
        <w:left w:val="none" w:sz="0" w:space="0" w:color="auto"/>
        <w:bottom w:val="none" w:sz="0" w:space="0" w:color="auto"/>
        <w:right w:val="none" w:sz="0" w:space="0" w:color="auto"/>
      </w:divBdr>
    </w:div>
    <w:div w:id="195057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ppyraising@guidedogs.com.au" TargetMode="External"/><Relationship Id="rId13" Type="http://schemas.openxmlformats.org/officeDocument/2006/relationships/image" Target="media/image3.png"/><Relationship Id="rId18" Type="http://schemas.openxmlformats.org/officeDocument/2006/relationships/hyperlink" Target="https://www.health.nsw.gov.au/Infectious/factsheets/Pages/Q-Fever.asp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health.nsw.gov.au/Infectious/factsheets/Pages/Campylobacteriosis.aspx" TargetMode="External"/><Relationship Id="rId2" Type="http://schemas.openxmlformats.org/officeDocument/2006/relationships/numbering" Target="numbering.xml"/><Relationship Id="rId16" Type="http://schemas.openxmlformats.org/officeDocument/2006/relationships/hyperlink" Target="https://www.health.nsw.gov.au/Infectious/factsheets/Pages/Salmonellosis.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aspca.org" TargetMode="External"/><Relationship Id="rId10" Type="http://schemas.openxmlformats.org/officeDocument/2006/relationships/hyperlink" Target="mailto:vetinvoices@guidedogs.com.au" TargetMode="External"/><Relationship Id="rId19" Type="http://schemas.openxmlformats.org/officeDocument/2006/relationships/hyperlink" Target="https://protect-au.mimecast.com/s/4D23CnxyBzIQ8QWiJpEbL?domain=health.nsw.gov.au" TargetMode="External"/><Relationship Id="rId4" Type="http://schemas.openxmlformats.org/officeDocument/2006/relationships/settings" Target="settings.xml"/><Relationship Id="rId9" Type="http://schemas.openxmlformats.org/officeDocument/2006/relationships/hyperlink" Target="mailto:vetinvoices@guidedogs.com.au" TargetMode="External"/><Relationship Id="rId14" Type="http://schemas.openxmlformats.org/officeDocument/2006/relationships/hyperlink" Target="https://gdnpuppycentral.com.au/approved-veterinary-clinic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Guide Dogs.">
      <a:dk1>
        <a:srgbClr val="000000"/>
      </a:dk1>
      <a:lt1>
        <a:srgbClr val="FFFFFF"/>
      </a:lt1>
      <a:dk2>
        <a:srgbClr val="A3DBDF"/>
      </a:dk2>
      <a:lt2>
        <a:srgbClr val="FCBBE0"/>
      </a:lt2>
      <a:accent1>
        <a:srgbClr val="322F31"/>
      </a:accent1>
      <a:accent2>
        <a:srgbClr val="FF6E33"/>
      </a:accent2>
      <a:accent3>
        <a:srgbClr val="FEA185"/>
      </a:accent3>
      <a:accent4>
        <a:srgbClr val="E2DEDD"/>
      </a:accent4>
      <a:accent5>
        <a:srgbClr val="01B483"/>
      </a:accent5>
      <a:accent6>
        <a:srgbClr val="FF6E33"/>
      </a:accent6>
      <a:hlink>
        <a:srgbClr val="0000FF"/>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A939E-2061-4D27-932E-B4CA760A1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24</Pages>
  <Words>5064</Words>
  <Characters>26185</Characters>
  <Application>Microsoft Office Word</Application>
  <DocSecurity>0</DocSecurity>
  <Lines>770</Lines>
  <Paragraphs>548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Sullivan</dc:creator>
  <cp:keywords/>
  <dc:description/>
  <cp:lastModifiedBy>Edmund Sullivan</cp:lastModifiedBy>
  <cp:revision>36</cp:revision>
  <dcterms:created xsi:type="dcterms:W3CDTF">2026-03-16T01:22:00Z</dcterms:created>
  <dcterms:modified xsi:type="dcterms:W3CDTF">2026-03-16T23:33:00Z</dcterms:modified>
</cp:coreProperties>
</file>